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057" w:rsidRDefault="00A016A6" w:rsidP="0058605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-2165985</wp:posOffset>
                </wp:positionH>
                <wp:positionV relativeFrom="paragraph">
                  <wp:posOffset>-3175</wp:posOffset>
                </wp:positionV>
                <wp:extent cx="3598545" cy="777240"/>
                <wp:effectExtent l="3175" t="3810" r="0" b="0"/>
                <wp:wrapNone/>
                <wp:docPr id="14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3886" w:rsidRPr="005560BD" w:rsidRDefault="00823886" w:rsidP="00823886">
                            <w:pPr>
                              <w:spacing w:after="0" w:line="240" w:lineRule="auto"/>
                              <w:rPr>
                                <w:rFonts w:ascii="e-Ukraine" w:hAnsi="e-Ukraine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-170.55pt;margin-top:-.25pt;width:283.35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" filled="f" stroked="f" strokeweight=".5pt">
                <v:textbox>
                  <w:txbxContent>
                    <w:p w:rsidR="00823886" w:rsidRPr="005560BD" w:rsidRDefault="00823886" w:rsidP="00823886">
                      <w:pPr>
                        <w:spacing w:after="0" w:line="240" w:lineRule="auto"/>
                        <w:rPr>
                          <w:rFonts w:ascii="e-Ukraine" w:hAnsi="e-Ukraine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3886"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3212465</wp:posOffset>
            </wp:positionV>
            <wp:extent cx="2628900" cy="262890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886"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5727065</wp:posOffset>
            </wp:positionV>
            <wp:extent cx="2819400" cy="13525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057">
        <w:rPr>
          <w:b/>
          <w:sz w:val="28"/>
          <w:szCs w:val="28"/>
        </w:rPr>
        <w:t xml:space="preserve"> </w:t>
      </w:r>
      <w:r w:rsidR="000B419C" w:rsidRPr="000B419C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952875" cy="539773"/>
            <wp:effectExtent l="0" t="0" r="0" b="0"/>
            <wp:docPr id="1" name="Рисунок 1" descr="O:\БРЕНД_БУК 2021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БРЕНД_БУК 2021\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00" cy="54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A016A6" w:rsidP="0058605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106680</wp:posOffset>
                </wp:positionV>
                <wp:extent cx="4914900" cy="1543050"/>
                <wp:effectExtent l="1905" t="0" r="0" b="1270"/>
                <wp:wrapNone/>
                <wp:docPr id="13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3886" w:rsidRDefault="00823886" w:rsidP="0082388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66378D" w:rsidRPr="0066378D" w:rsidRDefault="004C6BFF" w:rsidP="0082388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36"/>
                              </w:rPr>
                            </w:pPr>
                            <w:r w:rsidRPr="0066378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36"/>
                              </w:rPr>
                              <w:t xml:space="preserve">Корисна інформація </w:t>
                            </w:r>
                          </w:p>
                          <w:p w:rsidR="00823886" w:rsidRPr="0066378D" w:rsidRDefault="004C6BFF" w:rsidP="0082388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36"/>
                              </w:rPr>
                            </w:pPr>
                            <w:r w:rsidRPr="0066378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36"/>
                              </w:rPr>
                              <w:t xml:space="preserve">для платників податків </w:t>
                            </w:r>
                          </w:p>
                          <w:p w:rsidR="00823886" w:rsidRPr="00FD04D6" w:rsidRDefault="00823886" w:rsidP="00823886"/>
                          <w:p w:rsidR="00823886" w:rsidRPr="00F167CE" w:rsidRDefault="00823886" w:rsidP="00823886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:rsidR="00823886" w:rsidRPr="00AA02B9" w:rsidRDefault="00823886" w:rsidP="00823886">
                            <w:pPr>
                              <w:spacing w:after="0"/>
                            </w:pPr>
                          </w:p>
                          <w:p w:rsidR="00823886" w:rsidRPr="00AA02B9" w:rsidRDefault="00823886" w:rsidP="00823886">
                            <w:pPr>
                              <w:pStyle w:val="1"/>
                              <w:jc w:val="center"/>
                              <w:rPr>
                                <w:rFonts w:ascii="e-Ukraine Bold" w:hAnsi="e-Ukraine Bold"/>
                                <w:color w:val="002060"/>
                                <w:sz w:val="36"/>
                                <w:szCs w:val="36"/>
                                <w:lang w:val="ru-RU"/>
                              </w:rPr>
                            </w:pPr>
                          </w:p>
                          <w:p w:rsidR="00823886" w:rsidRPr="00AA02B9" w:rsidRDefault="00823886" w:rsidP="00823886">
                            <w:pPr>
                              <w:pStyle w:val="1"/>
                              <w:jc w:val="center"/>
                              <w:rPr>
                                <w:rFonts w:ascii="e-Ukraine Bold" w:hAnsi="e-Ukraine Bold"/>
                                <w:color w:val="002060"/>
                                <w:sz w:val="36"/>
                                <w:szCs w:val="36"/>
                                <w:lang w:val="ru-RU"/>
                              </w:rPr>
                            </w:pPr>
                          </w:p>
                          <w:p w:rsidR="00823886" w:rsidRPr="001271E3" w:rsidRDefault="00823886" w:rsidP="00823886">
                            <w:pPr>
                              <w:pStyle w:val="1"/>
                              <w:rPr>
                                <w:rFonts w:ascii="e-Ukraine Bold" w:hAnsi="e-Ukraine Bold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271E3">
                              <w:rPr>
                                <w:rFonts w:ascii="e-Ukraine Bold" w:hAnsi="e-Ukraine Bold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823886" w:rsidRPr="003C0CC0" w:rsidRDefault="00823886" w:rsidP="00823886">
                            <w:pPr>
                              <w:pStyle w:val="1"/>
                              <w:rPr>
                                <w:rFonts w:ascii="e-Ukraine Bold" w:hAnsi="e-Ukraine Bold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823886" w:rsidRPr="00EB415C" w:rsidRDefault="00823886" w:rsidP="00823886">
                            <w:pPr>
                              <w:pStyle w:val="1"/>
                              <w:jc w:val="center"/>
                              <w:rPr>
                                <w:rFonts w:ascii="e-Ukraine Bold" w:hAnsi="e-Ukraine Bold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-18.4pt;margin-top:8.4pt;width:387pt;height:12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" filled="f" stroked="f" strokeweight=".5pt">
                <v:textbox>
                  <w:txbxContent>
                    <w:p w:rsidR="00823886" w:rsidRDefault="00823886" w:rsidP="0082388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  <w:p w:rsidR="0066378D" w:rsidRPr="0066378D" w:rsidRDefault="004C6BFF" w:rsidP="0082388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36"/>
                        </w:rPr>
                      </w:pPr>
                      <w:r w:rsidRPr="0066378D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36"/>
                        </w:rPr>
                        <w:t xml:space="preserve">Корисна інформація </w:t>
                      </w:r>
                    </w:p>
                    <w:p w:rsidR="00823886" w:rsidRPr="0066378D" w:rsidRDefault="004C6BFF" w:rsidP="0082388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36"/>
                        </w:rPr>
                      </w:pPr>
                      <w:r w:rsidRPr="0066378D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36"/>
                        </w:rPr>
                        <w:t xml:space="preserve">для платників податків </w:t>
                      </w:r>
                    </w:p>
                    <w:p w:rsidR="00823886" w:rsidRPr="00FD04D6" w:rsidRDefault="00823886" w:rsidP="00823886"/>
                    <w:p w:rsidR="00823886" w:rsidRPr="00F167CE" w:rsidRDefault="00823886" w:rsidP="00823886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:rsidR="00823886" w:rsidRPr="00AA02B9" w:rsidRDefault="00823886" w:rsidP="00823886">
                      <w:pPr>
                        <w:spacing w:after="0"/>
                      </w:pPr>
                    </w:p>
                    <w:p w:rsidR="00823886" w:rsidRPr="00AA02B9" w:rsidRDefault="00823886" w:rsidP="00823886">
                      <w:pPr>
                        <w:pStyle w:val="1"/>
                        <w:jc w:val="center"/>
                        <w:rPr>
                          <w:rFonts w:ascii="e-Ukraine Bold" w:hAnsi="e-Ukraine Bold"/>
                          <w:color w:val="002060"/>
                          <w:sz w:val="36"/>
                          <w:szCs w:val="36"/>
                          <w:lang w:val="ru-RU"/>
                        </w:rPr>
                      </w:pPr>
                    </w:p>
                    <w:p w:rsidR="00823886" w:rsidRPr="00AA02B9" w:rsidRDefault="00823886" w:rsidP="00823886">
                      <w:pPr>
                        <w:pStyle w:val="1"/>
                        <w:jc w:val="center"/>
                        <w:rPr>
                          <w:rFonts w:ascii="e-Ukraine Bold" w:hAnsi="e-Ukraine Bold"/>
                          <w:color w:val="002060"/>
                          <w:sz w:val="36"/>
                          <w:szCs w:val="36"/>
                          <w:lang w:val="ru-RU"/>
                        </w:rPr>
                      </w:pPr>
                    </w:p>
                    <w:p w:rsidR="00823886" w:rsidRPr="001271E3" w:rsidRDefault="00823886" w:rsidP="00823886">
                      <w:pPr>
                        <w:pStyle w:val="1"/>
                        <w:rPr>
                          <w:rFonts w:ascii="e-Ukraine Bold" w:hAnsi="e-Ukraine Bold"/>
                          <w:color w:val="002060"/>
                          <w:sz w:val="36"/>
                          <w:szCs w:val="36"/>
                        </w:rPr>
                      </w:pPr>
                      <w:r w:rsidRPr="001271E3">
                        <w:rPr>
                          <w:rFonts w:ascii="e-Ukraine Bold" w:hAnsi="e-Ukraine Bold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823886" w:rsidRPr="003C0CC0" w:rsidRDefault="00823886" w:rsidP="00823886">
                      <w:pPr>
                        <w:pStyle w:val="1"/>
                        <w:rPr>
                          <w:rFonts w:ascii="e-Ukraine Bold" w:hAnsi="e-Ukraine Bold"/>
                          <w:color w:val="002060"/>
                          <w:sz w:val="36"/>
                          <w:szCs w:val="36"/>
                        </w:rPr>
                      </w:pPr>
                    </w:p>
                    <w:p w:rsidR="00823886" w:rsidRPr="00EB415C" w:rsidRDefault="00823886" w:rsidP="00823886">
                      <w:pPr>
                        <w:pStyle w:val="1"/>
                        <w:jc w:val="center"/>
                        <w:rPr>
                          <w:rFonts w:ascii="e-Ukraine Bold" w:hAnsi="e-Ukraine Bold"/>
                          <w:color w:val="00206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A016A6" w:rsidP="0058605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-760730</wp:posOffset>
                </wp:positionH>
                <wp:positionV relativeFrom="paragraph">
                  <wp:posOffset>330835</wp:posOffset>
                </wp:positionV>
                <wp:extent cx="2353310" cy="379730"/>
                <wp:effectExtent l="1270" t="1270" r="0" b="0"/>
                <wp:wrapNone/>
                <wp:docPr id="12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3886" w:rsidRPr="00ED67A1" w:rsidRDefault="00823886" w:rsidP="008238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D67A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-59.9pt;margin-top:26.05pt;width:185.3pt;height:29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" filled="f" stroked="f" strokeweight=".5pt">
                <v:textbox>
                  <w:txbxContent>
                    <w:p w:rsidR="00823886" w:rsidRPr="00ED67A1" w:rsidRDefault="00823886" w:rsidP="008238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</w:rPr>
                      </w:pPr>
                      <w:r w:rsidRPr="00ED67A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F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586057" w:rsidP="00586057">
      <w:pPr>
        <w:rPr>
          <w:b/>
          <w:sz w:val="28"/>
          <w:szCs w:val="28"/>
        </w:rPr>
      </w:pPr>
    </w:p>
    <w:p w:rsidR="00586057" w:rsidRDefault="00586057" w:rsidP="00586057">
      <w:pPr>
        <w:rPr>
          <w:b/>
          <w:sz w:val="28"/>
          <w:szCs w:val="28"/>
        </w:rPr>
      </w:pPr>
    </w:p>
    <w:p w:rsidR="0042530F" w:rsidRDefault="0042530F" w:rsidP="0042530F">
      <w:pPr>
        <w:rPr>
          <w:rFonts w:ascii="Times New Roman" w:hAnsi="Times New Roman" w:cs="Times New Roman"/>
          <w:b/>
        </w:rPr>
      </w:pPr>
    </w:p>
    <w:p w:rsidR="00F11599" w:rsidRPr="00586057" w:rsidRDefault="00F11599" w:rsidP="00586057">
      <w:pPr>
        <w:jc w:val="center"/>
        <w:rPr>
          <w:rFonts w:ascii="Times New Roman" w:hAnsi="Times New Roman" w:cs="Times New Roman"/>
          <w:b/>
        </w:rPr>
      </w:pPr>
      <w:r w:rsidRPr="00586057">
        <w:rPr>
          <w:rFonts w:ascii="Times New Roman" w:hAnsi="Times New Roman" w:cs="Times New Roman"/>
          <w:b/>
        </w:rPr>
        <w:lastRenderedPageBreak/>
        <w:t>Інформаційні ресурси:</w:t>
      </w:r>
    </w:p>
    <w:p w:rsidR="00F11599" w:rsidRPr="00F11599" w:rsidRDefault="009F1380" w:rsidP="00F11599">
      <w:pPr>
        <w:jc w:val="center"/>
        <w:rPr>
          <w:rFonts w:ascii="Times New Roman" w:hAnsi="Times New Roman" w:cs="Times New Roman"/>
          <w:i/>
          <w:u w:val="single"/>
        </w:rPr>
      </w:pPr>
      <w:proofErr w:type="spellStart"/>
      <w:r>
        <w:rPr>
          <w:rFonts w:ascii="Times New Roman" w:hAnsi="Times New Roman" w:cs="Times New Roman"/>
          <w:i/>
          <w:u w:val="single"/>
        </w:rPr>
        <w:t>В.о</w:t>
      </w:r>
      <w:proofErr w:type="spellEnd"/>
      <w:r>
        <w:rPr>
          <w:rFonts w:ascii="Times New Roman" w:hAnsi="Times New Roman" w:cs="Times New Roman"/>
          <w:i/>
          <w:u w:val="single"/>
        </w:rPr>
        <w:t xml:space="preserve"> Голови</w:t>
      </w:r>
      <w:r w:rsidR="00F11599" w:rsidRPr="00F11599">
        <w:rPr>
          <w:rFonts w:ascii="Times New Roman" w:hAnsi="Times New Roman" w:cs="Times New Roman"/>
          <w:i/>
          <w:u w:val="single"/>
        </w:rPr>
        <w:t xml:space="preserve"> Державної податкової</w:t>
      </w:r>
      <w:r>
        <w:rPr>
          <w:rFonts w:ascii="Times New Roman" w:hAnsi="Times New Roman" w:cs="Times New Roman"/>
          <w:i/>
          <w:u w:val="single"/>
        </w:rPr>
        <w:t xml:space="preserve"> служби України Леся Карнаух</w:t>
      </w:r>
    </w:p>
    <w:p w:rsidR="004A530F" w:rsidRDefault="00F11599" w:rsidP="004A530F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F11599">
        <w:rPr>
          <w:rFonts w:ascii="Times New Roman" w:hAnsi="Times New Roman" w:cs="Times New Roman"/>
        </w:rPr>
        <w:t>Facebook</w:t>
      </w:r>
      <w:proofErr w:type="spellEnd"/>
      <w:r w:rsidRPr="00F11599">
        <w:rPr>
          <w:rFonts w:ascii="Times New Roman" w:hAnsi="Times New Roman" w:cs="Times New Roman"/>
        </w:rPr>
        <w:t xml:space="preserve"> </w:t>
      </w:r>
      <w:r w:rsidR="004A530F">
        <w:rPr>
          <w:rFonts w:ascii="Times New Roman" w:hAnsi="Times New Roman" w:cs="Times New Roman"/>
        </w:rPr>
        <w:t xml:space="preserve">в. о. </w:t>
      </w:r>
      <w:r w:rsidRPr="00F11599">
        <w:rPr>
          <w:rFonts w:ascii="Times New Roman" w:hAnsi="Times New Roman" w:cs="Times New Roman"/>
        </w:rPr>
        <w:t xml:space="preserve">Голови Державної податкової </w:t>
      </w:r>
      <w:r w:rsidR="004A530F">
        <w:rPr>
          <w:rFonts w:ascii="Times New Roman" w:hAnsi="Times New Roman" w:cs="Times New Roman"/>
        </w:rPr>
        <w:t xml:space="preserve">служби України </w:t>
      </w:r>
    </w:p>
    <w:p w:rsidR="004A530F" w:rsidRPr="004A530F" w:rsidRDefault="004A530F" w:rsidP="004A530F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Лесі Карнаух</w:t>
      </w:r>
      <w:r w:rsidR="00F11599" w:rsidRPr="00F11599">
        <w:rPr>
          <w:rFonts w:ascii="Times New Roman" w:hAnsi="Times New Roman" w:cs="Times New Roman"/>
        </w:rPr>
        <w:t xml:space="preserve">: </w:t>
      </w:r>
      <w:hyperlink r:id="rId11" w:history="1">
        <w:r w:rsidRPr="00702DFB">
          <w:rPr>
            <w:rStyle w:val="a4"/>
            <w:rFonts w:ascii="Times New Roman" w:hAnsi="Times New Roman" w:cs="Times New Roman"/>
          </w:rPr>
          <w:t>https://www.facebook.com/profile.php?id=61577920521628&amp;locale=uk_UA</w:t>
        </w:r>
      </w:hyperlink>
    </w:p>
    <w:p w:rsidR="00FF5F3B" w:rsidRDefault="004A530F" w:rsidP="00FF5F3B">
      <w:pPr>
        <w:spacing w:after="0" w:line="240" w:lineRule="auto"/>
        <w:rPr>
          <w:rFonts w:ascii="Times New Roman" w:hAnsi="Times New Roman" w:cs="Times New Roman"/>
        </w:rPr>
      </w:pPr>
      <w:r w:rsidRPr="00702DFB"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1613DBB6" wp14:editId="12E0903D">
            <wp:simplePos x="0" y="0"/>
            <wp:positionH relativeFrom="column">
              <wp:posOffset>4040505</wp:posOffset>
            </wp:positionH>
            <wp:positionV relativeFrom="paragraph">
              <wp:posOffset>69850</wp:posOffset>
            </wp:positionV>
            <wp:extent cx="714375" cy="714375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3" name="Рисунок 3" descr="C:\Users\user\Downloads\qr-code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qr-code (4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30F" w:rsidRDefault="0042530F" w:rsidP="00F11599">
      <w:pPr>
        <w:jc w:val="center"/>
        <w:rPr>
          <w:rFonts w:ascii="Times New Roman" w:hAnsi="Times New Roman" w:cs="Times New Roman"/>
          <w:i/>
          <w:sz w:val="14"/>
          <w:u w:val="single"/>
        </w:rPr>
      </w:pPr>
    </w:p>
    <w:p w:rsidR="004A530F" w:rsidRPr="00E51EDE" w:rsidRDefault="004A530F" w:rsidP="00F11599">
      <w:pPr>
        <w:jc w:val="center"/>
        <w:rPr>
          <w:rFonts w:ascii="Times New Roman" w:hAnsi="Times New Roman" w:cs="Times New Roman"/>
          <w:i/>
          <w:sz w:val="14"/>
          <w:u w:val="single"/>
        </w:rPr>
      </w:pPr>
    </w:p>
    <w:p w:rsidR="00F11599" w:rsidRPr="00F11599" w:rsidRDefault="00F11599" w:rsidP="00F11599">
      <w:pPr>
        <w:jc w:val="center"/>
        <w:rPr>
          <w:rFonts w:ascii="Times New Roman" w:hAnsi="Times New Roman" w:cs="Times New Roman"/>
          <w:i/>
          <w:u w:val="single"/>
        </w:rPr>
      </w:pPr>
      <w:r w:rsidRPr="00F11599">
        <w:rPr>
          <w:rFonts w:ascii="Times New Roman" w:hAnsi="Times New Roman" w:cs="Times New Roman"/>
          <w:i/>
          <w:u w:val="single"/>
        </w:rPr>
        <w:t xml:space="preserve">Державна податкова служба України </w:t>
      </w:r>
    </w:p>
    <w:p w:rsidR="00F11599" w:rsidRPr="00F11599" w:rsidRDefault="00F11599" w:rsidP="00F11599">
      <w:pPr>
        <w:rPr>
          <w:rFonts w:ascii="Times New Roman" w:hAnsi="Times New Roman" w:cs="Times New Roman"/>
        </w:rPr>
      </w:pPr>
      <w:proofErr w:type="spellStart"/>
      <w:r w:rsidRPr="00F11599">
        <w:rPr>
          <w:rFonts w:ascii="Times New Roman" w:hAnsi="Times New Roman" w:cs="Times New Roman"/>
        </w:rPr>
        <w:t>вебпортал</w:t>
      </w:r>
      <w:proofErr w:type="spellEnd"/>
      <w:r w:rsidRPr="00F11599">
        <w:rPr>
          <w:rFonts w:ascii="Times New Roman" w:hAnsi="Times New Roman" w:cs="Times New Roman"/>
        </w:rPr>
        <w:t xml:space="preserve"> Державної податкової служби України: </w:t>
      </w:r>
      <w:hyperlink r:id="rId13" w:history="1">
        <w:r w:rsidRPr="00F11599">
          <w:rPr>
            <w:rStyle w:val="a4"/>
            <w:rFonts w:ascii="Times New Roman" w:hAnsi="Times New Roman" w:cs="Times New Roman"/>
          </w:rPr>
          <w:t>https://tax.gov.ua/</w:t>
        </w:r>
      </w:hyperlink>
      <w:r w:rsidRPr="00F11599">
        <w:rPr>
          <w:rFonts w:ascii="Times New Roman" w:hAnsi="Times New Roman" w:cs="Times New Roman"/>
        </w:rPr>
        <w:t xml:space="preserve"> </w:t>
      </w:r>
    </w:p>
    <w:p w:rsidR="00F11599" w:rsidRPr="00F11599" w:rsidRDefault="00FF5F3B" w:rsidP="00F11599">
      <w:pPr>
        <w:rPr>
          <w:rFonts w:ascii="Times New Roman" w:hAnsi="Times New Roman" w:cs="Times New Roman"/>
        </w:rPr>
      </w:pPr>
      <w:r w:rsidRPr="002E32DB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297180</wp:posOffset>
            </wp:positionV>
            <wp:extent cx="7810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5" name="Рисунок 5" descr="G:\qr-code ДП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qr-code ДП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11599" w:rsidRPr="00F11599">
        <w:rPr>
          <w:rFonts w:ascii="Times New Roman" w:hAnsi="Times New Roman" w:cs="Times New Roman"/>
        </w:rPr>
        <w:t>Facebook</w:t>
      </w:r>
      <w:proofErr w:type="spellEnd"/>
      <w:r w:rsidR="00F11599" w:rsidRPr="00F11599">
        <w:rPr>
          <w:rFonts w:ascii="Times New Roman" w:hAnsi="Times New Roman" w:cs="Times New Roman"/>
        </w:rPr>
        <w:t xml:space="preserve"> Державної податкової служби України : </w:t>
      </w:r>
      <w:hyperlink r:id="rId15" w:history="1">
        <w:r w:rsidR="00F11599" w:rsidRPr="00F11599">
          <w:rPr>
            <w:rStyle w:val="a4"/>
            <w:rFonts w:ascii="Times New Roman" w:hAnsi="Times New Roman" w:cs="Times New Roman"/>
          </w:rPr>
          <w:t>https://www.facebook.com/TaxUkraine</w:t>
        </w:r>
      </w:hyperlink>
      <w:r w:rsidR="00F11599" w:rsidRPr="00F11599">
        <w:rPr>
          <w:rFonts w:ascii="Times New Roman" w:hAnsi="Times New Roman" w:cs="Times New Roman"/>
        </w:rPr>
        <w:t xml:space="preserve"> </w:t>
      </w:r>
    </w:p>
    <w:p w:rsidR="00F11599" w:rsidRPr="00F11599" w:rsidRDefault="00F11599" w:rsidP="00F11599">
      <w:pPr>
        <w:rPr>
          <w:rFonts w:ascii="Times New Roman" w:hAnsi="Times New Roman" w:cs="Times New Roman"/>
        </w:rPr>
      </w:pPr>
      <w:proofErr w:type="spellStart"/>
      <w:r w:rsidRPr="00F11599">
        <w:rPr>
          <w:rFonts w:ascii="Times New Roman" w:hAnsi="Times New Roman" w:cs="Times New Roman"/>
        </w:rPr>
        <w:t>YouTube</w:t>
      </w:r>
      <w:proofErr w:type="spellEnd"/>
      <w:r w:rsidRPr="00F11599">
        <w:rPr>
          <w:rFonts w:ascii="Times New Roman" w:hAnsi="Times New Roman" w:cs="Times New Roman"/>
        </w:rPr>
        <w:t xml:space="preserve"> Державної податкової служби України: </w:t>
      </w:r>
      <w:hyperlink r:id="rId16" w:history="1">
        <w:r w:rsidRPr="00F11599">
          <w:rPr>
            <w:rStyle w:val="a4"/>
            <w:rFonts w:ascii="Times New Roman" w:hAnsi="Times New Roman" w:cs="Times New Roman"/>
          </w:rPr>
          <w:t>https://www.youtube.com/@TaxUkraine</w:t>
        </w:r>
      </w:hyperlink>
      <w:r w:rsidRPr="00F11599">
        <w:rPr>
          <w:rFonts w:ascii="Times New Roman" w:hAnsi="Times New Roman" w:cs="Times New Roman"/>
        </w:rPr>
        <w:t xml:space="preserve">  </w:t>
      </w:r>
    </w:p>
    <w:p w:rsidR="0042530F" w:rsidRPr="0042530F" w:rsidRDefault="00F11599" w:rsidP="0042530F">
      <w:pPr>
        <w:rPr>
          <w:rFonts w:ascii="Times New Roman" w:hAnsi="Times New Roman" w:cs="Times New Roman"/>
        </w:rPr>
      </w:pPr>
      <w:proofErr w:type="spellStart"/>
      <w:r w:rsidRPr="00F11599">
        <w:rPr>
          <w:rFonts w:ascii="Times New Roman" w:hAnsi="Times New Roman" w:cs="Times New Roman"/>
        </w:rPr>
        <w:t>Telegram</w:t>
      </w:r>
      <w:proofErr w:type="spellEnd"/>
      <w:r w:rsidRPr="00F11599">
        <w:rPr>
          <w:rFonts w:ascii="Times New Roman" w:hAnsi="Times New Roman" w:cs="Times New Roman"/>
        </w:rPr>
        <w:t>-канал Державної податкової служби України:  </w:t>
      </w:r>
      <w:hyperlink r:id="rId17" w:history="1">
        <w:r w:rsidRPr="00F11599">
          <w:rPr>
            <w:rStyle w:val="a4"/>
            <w:rFonts w:ascii="Times New Roman" w:hAnsi="Times New Roman" w:cs="Times New Roman"/>
          </w:rPr>
          <w:t>https://t.me/tax_gov_ua</w:t>
        </w:r>
      </w:hyperlink>
      <w:r w:rsidRPr="00F11599">
        <w:rPr>
          <w:rFonts w:ascii="Times New Roman" w:hAnsi="Times New Roman" w:cs="Times New Roman"/>
        </w:rPr>
        <w:t xml:space="preserve"> </w:t>
      </w:r>
    </w:p>
    <w:p w:rsidR="0042530F" w:rsidRPr="00E51EDE" w:rsidRDefault="0042530F" w:rsidP="00F11599">
      <w:pPr>
        <w:spacing w:after="0" w:line="240" w:lineRule="auto"/>
        <w:jc w:val="center"/>
        <w:rPr>
          <w:rFonts w:ascii="Times New Roman" w:hAnsi="Times New Roman" w:cs="Times New Roman"/>
          <w:i/>
          <w:sz w:val="2"/>
          <w:u w:val="single"/>
        </w:rPr>
      </w:pPr>
    </w:p>
    <w:p w:rsidR="00F11599" w:rsidRPr="00F11599" w:rsidRDefault="00F11599" w:rsidP="00F11599">
      <w:pPr>
        <w:spacing w:after="0" w:line="240" w:lineRule="auto"/>
        <w:jc w:val="center"/>
        <w:rPr>
          <w:rFonts w:ascii="Times New Roman" w:hAnsi="Times New Roman" w:cs="Times New Roman"/>
          <w:i/>
          <w:u w:val="single"/>
        </w:rPr>
      </w:pPr>
      <w:r w:rsidRPr="00F11599">
        <w:rPr>
          <w:rFonts w:ascii="Times New Roman" w:hAnsi="Times New Roman" w:cs="Times New Roman"/>
          <w:i/>
          <w:u w:val="single"/>
        </w:rPr>
        <w:t>Головне управління ДПС в Одеській області</w:t>
      </w:r>
    </w:p>
    <w:p w:rsidR="00F11599" w:rsidRPr="00F11599" w:rsidRDefault="00F11599" w:rsidP="00F11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u w:val="single"/>
          <w:lang w:eastAsia="uk-UA"/>
        </w:rPr>
      </w:pPr>
    </w:p>
    <w:p w:rsidR="00F11599" w:rsidRPr="00F11599" w:rsidRDefault="00F11599" w:rsidP="00F11599">
      <w:pPr>
        <w:pStyle w:val="a3"/>
        <w:spacing w:before="0" w:beforeAutospacing="0" w:after="0" w:afterAutospacing="0"/>
        <w:rPr>
          <w:sz w:val="22"/>
          <w:szCs w:val="22"/>
          <w:lang w:val="uk-UA"/>
        </w:rPr>
      </w:pPr>
      <w:proofErr w:type="spellStart"/>
      <w:r w:rsidRPr="00F11599">
        <w:rPr>
          <w:sz w:val="22"/>
          <w:szCs w:val="22"/>
          <w:lang w:val="uk-UA"/>
        </w:rPr>
        <w:t>Субсайт</w:t>
      </w:r>
      <w:proofErr w:type="spellEnd"/>
      <w:r w:rsidRPr="00F11599">
        <w:rPr>
          <w:sz w:val="22"/>
          <w:szCs w:val="22"/>
          <w:lang w:val="uk-UA"/>
        </w:rPr>
        <w:t xml:space="preserve"> Головного управління ДПС в Одеській області </w:t>
      </w:r>
      <w:proofErr w:type="spellStart"/>
      <w:r w:rsidRPr="00F11599">
        <w:rPr>
          <w:sz w:val="22"/>
          <w:szCs w:val="22"/>
          <w:lang w:val="uk-UA"/>
        </w:rPr>
        <w:t>вебпорталу</w:t>
      </w:r>
      <w:proofErr w:type="spellEnd"/>
      <w:r w:rsidRPr="00F11599">
        <w:rPr>
          <w:sz w:val="22"/>
          <w:szCs w:val="22"/>
          <w:lang w:val="uk-UA"/>
        </w:rPr>
        <w:t xml:space="preserve"> ДПС:</w:t>
      </w:r>
    </w:p>
    <w:p w:rsidR="00F11599" w:rsidRPr="00F11599" w:rsidRDefault="002E32DB" w:rsidP="00F11599">
      <w:pPr>
        <w:pStyle w:val="a3"/>
        <w:spacing w:before="0" w:beforeAutospacing="0" w:after="0" w:afterAutospacing="0"/>
        <w:rPr>
          <w:sz w:val="22"/>
          <w:szCs w:val="22"/>
          <w:lang w:val="uk-UA"/>
        </w:rPr>
      </w:pPr>
      <w:r w:rsidRPr="002E32DB">
        <w:rPr>
          <w:noProof/>
          <w:sz w:val="22"/>
          <w:szCs w:val="2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136525</wp:posOffset>
            </wp:positionV>
            <wp:extent cx="809625" cy="809625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6" name="Рисунок 6" descr="G:\qr-code Г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qr-code ГУ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D7A">
        <w:fldChar w:fldCharType="begin"/>
      </w:r>
      <w:r w:rsidR="00021D7A" w:rsidRPr="00B7733B">
        <w:rPr>
          <w:lang w:val="uk-UA"/>
        </w:rPr>
        <w:instrText xml:space="preserve"> </w:instrText>
      </w:r>
      <w:r w:rsidR="00021D7A">
        <w:instrText>HYPERLINK</w:instrText>
      </w:r>
      <w:r w:rsidR="00021D7A" w:rsidRPr="00B7733B">
        <w:rPr>
          <w:lang w:val="uk-UA"/>
        </w:rPr>
        <w:instrText xml:space="preserve"> "</w:instrText>
      </w:r>
      <w:r w:rsidR="00021D7A">
        <w:instrText>https</w:instrText>
      </w:r>
      <w:r w:rsidR="00021D7A" w:rsidRPr="00B7733B">
        <w:rPr>
          <w:lang w:val="uk-UA"/>
        </w:rPr>
        <w:instrText>://</w:instrText>
      </w:r>
      <w:r w:rsidR="00021D7A">
        <w:instrText>od</w:instrText>
      </w:r>
      <w:r w:rsidR="00021D7A" w:rsidRPr="00B7733B">
        <w:rPr>
          <w:lang w:val="uk-UA"/>
        </w:rPr>
        <w:instrText>.</w:instrText>
      </w:r>
      <w:r w:rsidR="00021D7A">
        <w:instrText>tax</w:instrText>
      </w:r>
      <w:r w:rsidR="00021D7A" w:rsidRPr="00B7733B">
        <w:rPr>
          <w:lang w:val="uk-UA"/>
        </w:rPr>
        <w:instrText>.</w:instrText>
      </w:r>
      <w:r w:rsidR="00021D7A">
        <w:instrText>gov</w:instrText>
      </w:r>
      <w:r w:rsidR="00021D7A" w:rsidRPr="00B7733B">
        <w:rPr>
          <w:lang w:val="uk-UA"/>
        </w:rPr>
        <w:instrText>.</w:instrText>
      </w:r>
      <w:r w:rsidR="00021D7A">
        <w:instrText>ua</w:instrText>
      </w:r>
      <w:r w:rsidR="00021D7A" w:rsidRPr="00B7733B">
        <w:rPr>
          <w:lang w:val="uk-UA"/>
        </w:rPr>
        <w:instrText xml:space="preserve">/" </w:instrText>
      </w:r>
      <w:r w:rsidR="00021D7A">
        <w:fldChar w:fldCharType="separate"/>
      </w:r>
      <w:r w:rsidR="00F11599" w:rsidRPr="00F11599">
        <w:rPr>
          <w:rStyle w:val="a4"/>
          <w:sz w:val="22"/>
          <w:szCs w:val="22"/>
          <w:lang w:val="uk-UA"/>
        </w:rPr>
        <w:t>https://od.tax.gov.ua/</w:t>
      </w:r>
      <w:r w:rsidR="00021D7A">
        <w:rPr>
          <w:rStyle w:val="a4"/>
          <w:sz w:val="22"/>
          <w:szCs w:val="22"/>
          <w:lang w:val="uk-UA"/>
        </w:rPr>
        <w:fldChar w:fldCharType="end"/>
      </w:r>
      <w:r w:rsidR="00F11599" w:rsidRPr="00F11599">
        <w:rPr>
          <w:sz w:val="22"/>
          <w:szCs w:val="22"/>
          <w:lang w:val="uk-UA"/>
        </w:rPr>
        <w:t xml:space="preserve"> </w:t>
      </w:r>
    </w:p>
    <w:p w:rsidR="00F11599" w:rsidRPr="00F11599" w:rsidRDefault="00F11599" w:rsidP="00F11599">
      <w:pPr>
        <w:pStyle w:val="a3"/>
        <w:spacing w:before="0" w:beforeAutospacing="0" w:after="0" w:afterAutospacing="0"/>
        <w:rPr>
          <w:sz w:val="22"/>
          <w:szCs w:val="22"/>
          <w:lang w:val="uk-UA"/>
        </w:rPr>
      </w:pPr>
    </w:p>
    <w:p w:rsidR="00F11599" w:rsidRPr="00F11599" w:rsidRDefault="00F11599" w:rsidP="00F11599">
      <w:pPr>
        <w:pStyle w:val="a3"/>
        <w:spacing w:before="0" w:beforeAutospacing="0" w:after="0" w:afterAutospacing="0"/>
        <w:rPr>
          <w:sz w:val="22"/>
          <w:szCs w:val="22"/>
          <w:lang w:val="uk-UA"/>
        </w:rPr>
      </w:pPr>
      <w:proofErr w:type="spellStart"/>
      <w:r w:rsidRPr="00F11599">
        <w:rPr>
          <w:sz w:val="22"/>
          <w:szCs w:val="22"/>
          <w:lang w:val="uk-UA"/>
        </w:rPr>
        <w:t>Facebook</w:t>
      </w:r>
      <w:proofErr w:type="spellEnd"/>
      <w:r w:rsidRPr="00F11599">
        <w:rPr>
          <w:sz w:val="22"/>
          <w:szCs w:val="22"/>
          <w:lang w:val="uk-UA"/>
        </w:rPr>
        <w:t xml:space="preserve"> ДПС в Одеській області: </w:t>
      </w:r>
    </w:p>
    <w:p w:rsidR="00F11599" w:rsidRPr="002E32DB" w:rsidRDefault="00021D7A" w:rsidP="00F11599">
      <w:pPr>
        <w:pStyle w:val="a3"/>
        <w:spacing w:before="0" w:beforeAutospacing="0" w:after="0" w:afterAutospacing="0"/>
        <w:rPr>
          <w:sz w:val="22"/>
          <w:szCs w:val="22"/>
          <w:lang w:val="uk-UA"/>
        </w:rPr>
      </w:pPr>
      <w:r>
        <w:fldChar w:fldCharType="begin"/>
      </w:r>
      <w:r w:rsidRPr="00B7733B">
        <w:rPr>
          <w:lang w:val="uk-UA"/>
        </w:rPr>
        <w:instrText xml:space="preserve"> </w:instrText>
      </w:r>
      <w:r>
        <w:instrText>HYPERLINK</w:instrText>
      </w:r>
      <w:r w:rsidRPr="00B7733B">
        <w:rPr>
          <w:lang w:val="uk-UA"/>
        </w:rPr>
        <w:instrText xml:space="preserve"> "</w:instrText>
      </w:r>
      <w:r>
        <w:instrText>https</w:instrText>
      </w:r>
      <w:r w:rsidRPr="00B7733B">
        <w:rPr>
          <w:lang w:val="uk-UA"/>
        </w:rPr>
        <w:instrText>://</w:instrText>
      </w:r>
      <w:r>
        <w:instrText>www</w:instrText>
      </w:r>
      <w:r w:rsidRPr="00B7733B">
        <w:rPr>
          <w:lang w:val="uk-UA"/>
        </w:rPr>
        <w:instrText>.</w:instrText>
      </w:r>
      <w:r>
        <w:instrText>facebook</w:instrText>
      </w:r>
      <w:r w:rsidRPr="00B7733B">
        <w:rPr>
          <w:lang w:val="uk-UA"/>
        </w:rPr>
        <w:instrText>.</w:instrText>
      </w:r>
      <w:r>
        <w:instrText>com</w:instrText>
      </w:r>
      <w:r w:rsidRPr="00B7733B">
        <w:rPr>
          <w:lang w:val="uk-UA"/>
        </w:rPr>
        <w:instrText>/</w:instrText>
      </w:r>
      <w:r>
        <w:instrText>tax</w:instrText>
      </w:r>
      <w:r w:rsidRPr="00B7733B">
        <w:rPr>
          <w:lang w:val="uk-UA"/>
        </w:rPr>
        <w:instrText>.</w:instrText>
      </w:r>
      <w:r>
        <w:instrText>odesa</w:instrText>
      </w:r>
      <w:r w:rsidRPr="00B7733B">
        <w:rPr>
          <w:lang w:val="uk-UA"/>
        </w:rPr>
        <w:instrText xml:space="preserve">" </w:instrText>
      </w:r>
      <w:r>
        <w:fldChar w:fldCharType="separate"/>
      </w:r>
      <w:r w:rsidR="00F11599" w:rsidRPr="00F11599">
        <w:rPr>
          <w:rStyle w:val="a4"/>
          <w:sz w:val="22"/>
          <w:szCs w:val="22"/>
          <w:lang w:val="uk-UA"/>
        </w:rPr>
        <w:t>https://www.facebook.com/tax.odesa</w:t>
      </w:r>
      <w:r>
        <w:rPr>
          <w:rStyle w:val="a4"/>
          <w:sz w:val="22"/>
          <w:szCs w:val="22"/>
          <w:lang w:val="uk-UA"/>
        </w:rPr>
        <w:fldChar w:fldCharType="end"/>
      </w:r>
      <w:r w:rsidR="00F11599" w:rsidRPr="00F11599">
        <w:rPr>
          <w:sz w:val="22"/>
          <w:szCs w:val="22"/>
          <w:lang w:val="uk-UA"/>
        </w:rPr>
        <w:t xml:space="preserve"> </w:t>
      </w:r>
      <w:r w:rsidR="00181E16">
        <w:rPr>
          <w:sz w:val="22"/>
          <w:szCs w:val="22"/>
          <w:lang w:val="uk-UA"/>
        </w:rPr>
        <w:t xml:space="preserve">                                       </w:t>
      </w:r>
    </w:p>
    <w:p w:rsidR="00F11599" w:rsidRPr="00F11599" w:rsidRDefault="00F11599" w:rsidP="00F11599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uk-UA"/>
        </w:rPr>
      </w:pPr>
    </w:p>
    <w:p w:rsidR="0042530F" w:rsidRDefault="00F11599" w:rsidP="00F11599">
      <w:pPr>
        <w:spacing w:after="0" w:line="360" w:lineRule="auto"/>
        <w:jc w:val="both"/>
        <w:rPr>
          <w:rStyle w:val="a4"/>
          <w:rFonts w:ascii="Times New Roman" w:eastAsia="Times New Roman" w:hAnsi="Times New Roman" w:cs="Times New Roman"/>
          <w:lang w:eastAsia="uk-UA"/>
        </w:rPr>
      </w:pPr>
      <w:r w:rsidRPr="00F11599">
        <w:rPr>
          <w:rFonts w:ascii="Times New Roman" w:eastAsia="Times New Roman" w:hAnsi="Times New Roman" w:cs="Times New Roman"/>
          <w:b/>
          <w:bCs/>
          <w:lang w:eastAsia="uk-UA"/>
        </w:rPr>
        <w:t>Електронна пошта:</w:t>
      </w:r>
      <w:r w:rsidRPr="00F11599">
        <w:rPr>
          <w:rFonts w:ascii="Times New Roman" w:eastAsia="Times New Roman" w:hAnsi="Times New Roman" w:cs="Times New Roman"/>
          <w:lang w:eastAsia="uk-UA"/>
        </w:rPr>
        <w:t xml:space="preserve"> </w:t>
      </w:r>
      <w:hyperlink r:id="rId19" w:history="1">
        <w:r w:rsidRPr="00F11599">
          <w:rPr>
            <w:rStyle w:val="a4"/>
            <w:rFonts w:ascii="Times New Roman" w:eastAsia="Times New Roman" w:hAnsi="Times New Roman" w:cs="Times New Roman"/>
            <w:lang w:eastAsia="uk-UA"/>
          </w:rPr>
          <w:t>od.official@tax.gov.ua</w:t>
        </w:r>
      </w:hyperlink>
    </w:p>
    <w:p w:rsidR="00E51EDE" w:rsidRDefault="00E51EDE" w:rsidP="00F11599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eastAsia="uk-UA"/>
        </w:rPr>
      </w:pPr>
    </w:p>
    <w:p w:rsidR="00356192" w:rsidRDefault="00EF40C1" w:rsidP="00F11599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eastAsia="uk-UA"/>
        </w:rPr>
      </w:pPr>
      <w:r w:rsidRPr="00EF40C1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872" behindDoc="1" locked="0" layoutInCell="1" allowOverlap="1" wp14:anchorId="1683E435" wp14:editId="5CD673DC">
            <wp:simplePos x="0" y="0"/>
            <wp:positionH relativeFrom="column">
              <wp:posOffset>3964443</wp:posOffset>
            </wp:positionH>
            <wp:positionV relativeFrom="paragraph">
              <wp:posOffset>64135</wp:posOffset>
            </wp:positionV>
            <wp:extent cx="786765" cy="786765"/>
            <wp:effectExtent l="0" t="0" r="0" b="0"/>
            <wp:wrapTight wrapText="bothSides">
              <wp:wrapPolygon edited="0">
                <wp:start x="0" y="0"/>
                <wp:lineTo x="0" y="20920"/>
                <wp:lineTo x="20920" y="20920"/>
                <wp:lineTo x="20920" y="0"/>
                <wp:lineTo x="0" y="0"/>
              </wp:wrapPolygon>
            </wp:wrapTight>
            <wp:docPr id="11" name="Рисунок 11" descr="G:\qr-code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qr-code (50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192" w:rsidRDefault="00356192" w:rsidP="00F11599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eastAsia="uk-UA"/>
        </w:rPr>
      </w:pPr>
    </w:p>
    <w:p w:rsidR="00356192" w:rsidRPr="002958E6" w:rsidRDefault="00EF40C1" w:rsidP="000577E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77E9">
        <w:rPr>
          <w:rFonts w:ascii="Times New Roman" w:eastAsia="Times New Roman" w:hAnsi="Times New Roman" w:cs="Times New Roman"/>
          <w:bCs/>
          <w:lang w:eastAsia="uk-UA"/>
        </w:rPr>
        <w:t>Б</w:t>
      </w:r>
      <w:r w:rsidR="00351907" w:rsidRPr="000577E9">
        <w:rPr>
          <w:rFonts w:ascii="Times New Roman" w:eastAsia="Times New Roman" w:hAnsi="Times New Roman" w:cs="Times New Roman"/>
          <w:bCs/>
          <w:lang w:eastAsia="uk-UA"/>
        </w:rPr>
        <w:t>ільш</w:t>
      </w:r>
      <w:r w:rsidR="00351907">
        <w:rPr>
          <w:rFonts w:ascii="Times New Roman" w:eastAsia="Times New Roman" w:hAnsi="Times New Roman" w:cs="Times New Roman"/>
          <w:b/>
          <w:bCs/>
          <w:lang w:eastAsia="uk-UA"/>
        </w:rPr>
        <w:t xml:space="preserve"> </w:t>
      </w:r>
      <w:bookmarkStart w:id="0" w:name="_GoBack"/>
      <w:r w:rsidR="00351907" w:rsidRPr="00B7733B">
        <w:rPr>
          <w:rFonts w:ascii="Times New Roman" w:eastAsia="Times New Roman" w:hAnsi="Times New Roman" w:cs="Times New Roman"/>
          <w:bCs/>
          <w:lang w:eastAsia="uk-UA"/>
        </w:rPr>
        <w:t>детально щодо інформації</w:t>
      </w:r>
      <w:r w:rsidRPr="00B7733B">
        <w:rPr>
          <w:rFonts w:ascii="Times New Roman" w:eastAsia="Times New Roman" w:hAnsi="Times New Roman" w:cs="Times New Roman"/>
          <w:bCs/>
          <w:lang w:eastAsia="uk-UA"/>
        </w:rPr>
        <w:t xml:space="preserve"> </w:t>
      </w:r>
      <w:r w:rsidRPr="00B7733B">
        <w:rPr>
          <w:rFonts w:ascii="Times New Roman" w:eastAsia="Times New Roman" w:hAnsi="Times New Roman" w:cs="Times New Roman"/>
          <w:bCs/>
          <w:lang w:val="ru-RU" w:eastAsia="uk-UA"/>
        </w:rPr>
        <w:t>SAF</w:t>
      </w:r>
      <w:r w:rsidRPr="00B7733B">
        <w:rPr>
          <w:rFonts w:ascii="Times New Roman" w:eastAsia="Times New Roman" w:hAnsi="Times New Roman" w:cs="Times New Roman"/>
          <w:bCs/>
          <w:lang w:eastAsia="uk-UA"/>
        </w:rPr>
        <w:t>-</w:t>
      </w:r>
      <w:r w:rsidRPr="00B7733B">
        <w:rPr>
          <w:rFonts w:ascii="Times New Roman" w:eastAsia="Times New Roman" w:hAnsi="Times New Roman" w:cs="Times New Roman"/>
          <w:bCs/>
          <w:lang w:val="ru-RU" w:eastAsia="uk-UA"/>
        </w:rPr>
        <w:t>T</w:t>
      </w:r>
      <w:r w:rsidRPr="00B7733B">
        <w:rPr>
          <w:rFonts w:ascii="Times New Roman" w:eastAsia="Times New Roman" w:hAnsi="Times New Roman" w:cs="Times New Roman"/>
          <w:bCs/>
          <w:lang w:eastAsia="uk-UA"/>
        </w:rPr>
        <w:t xml:space="preserve"> </w:t>
      </w:r>
      <w:r w:rsidRPr="00B7733B">
        <w:rPr>
          <w:rFonts w:ascii="Times New Roman" w:eastAsia="Times New Roman" w:hAnsi="Times New Roman" w:cs="Times New Roman"/>
          <w:bCs/>
          <w:lang w:val="ru-RU" w:eastAsia="uk-UA"/>
        </w:rPr>
        <w:t>UA</w:t>
      </w:r>
      <w:bookmarkEnd w:id="0"/>
    </w:p>
    <w:p w:rsidR="004A530F" w:rsidRDefault="004A530F" w:rsidP="00F115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30F" w:rsidRDefault="004A530F" w:rsidP="00F115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58E6" w:rsidRDefault="002958E6" w:rsidP="00F115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1599" w:rsidRPr="00F11599" w:rsidRDefault="00F11599" w:rsidP="00F115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599">
        <w:rPr>
          <w:rFonts w:ascii="Times New Roman" w:hAnsi="Times New Roman" w:cs="Times New Roman"/>
          <w:b/>
          <w:sz w:val="24"/>
          <w:szCs w:val="24"/>
        </w:rPr>
        <w:lastRenderedPageBreak/>
        <w:t>Телефонний довідник структурних підрозділів</w:t>
      </w:r>
    </w:p>
    <w:p w:rsidR="00F11599" w:rsidRPr="00586057" w:rsidRDefault="00F11599" w:rsidP="00F115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11599">
        <w:rPr>
          <w:rFonts w:ascii="Times New Roman" w:hAnsi="Times New Roman" w:cs="Times New Roman"/>
          <w:b/>
          <w:sz w:val="24"/>
          <w:szCs w:val="24"/>
        </w:rPr>
        <w:t>Головного управління  ДПС в Одеській області</w:t>
      </w:r>
    </w:p>
    <w:tbl>
      <w:tblPr>
        <w:tblW w:w="7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0"/>
      </w:tblGrid>
      <w:tr w:rsidR="004D7795" w:rsidRPr="004D7795" w:rsidTr="004D7795">
        <w:trPr>
          <w:tblCellSpacing w:w="0" w:type="dxa"/>
        </w:trPr>
        <w:tc>
          <w:tcPr>
            <w:tcW w:w="7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УПРАВЛІННЯ ОРГАНІЗАЦІЇ РОБОТИ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7072870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питань вхідної та вихідної кореспонденції)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7072914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7072800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7258358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(з питань письмових звернень громадян та запитів на отримання публічної інформації) 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УПРАВЛІННЯ ОПОДАТКУВАННЯ ЮРИДИЧНИХ ОСІБ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7072881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(з питань реєстрації та анулювання платника ПДВ)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7072889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(з питань податку на прибуток підприємств)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7072915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(з питань місцевих податків і зборів)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7072928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(з питань екологічного податку та рентної плати)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7072889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(з питань єдиного податку 3 групи)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7072928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(з питань єдиного податку 4 групи)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7072960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(з питань відшкодування ПДВ)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7072896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(податки і збори з юридичних осіб інших галузей)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7072961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(048) 7072820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(048) 7078365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податків і зборів з юридичних осіб галузі оптової та роздрібної торгівлі, ремонту автотранспортних засобів та мотоциклів)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7072890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податків і зборів з юридичних осіб галузей промисловості та будівництва)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4233706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(048) 5349203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податків і зборів з юридичних осіб галузей освіти, охорони здоров’я та відпочинку)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(048) 7072945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податків і зборів з юридичних осіб галузей фінансової, страхової діяльності та державного управління)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4125469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податків і зборів з юридичних осіб галузей сільського, лісового, рибного господарств, діяльності домашніх господарств)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6895708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податків і зборів з юридичних осіб галузі транспорту, складського господарства, поштової та кур’єрської діяльності)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6242226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(048) 6242227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податків і зборів з юридичних осіб галузей операцій з нерухомим майном, інформації та телекомунікації)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УПРАВЛІННЯ ПРАВОВОГО ЗАБЕЗПЕЧЕННЯ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(048) 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7072885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(048) 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7072942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(з питань супроводження судових спорів з планових та позапланових перевірок)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УПРАВЛНІНЯ ПОДАТКОВОГО АУДИТУ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7056043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документальних перевірок юридичних осіб - платників основних галузей економіки та у сфері матеріального виробництва (планові та позапланові перевірки, зустрічні звірки)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048) 7059952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документальних перевірок юридичних осіб у сфері торгівлі, послуг та інших галузей економіки (планові та позапланові); зустрічні звірки)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048) 7059941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документальних перевірок юридичних осіб - ризикових платників та аналізу податкової інформації (планові та позапланові); з питань взаємовідносин з окремими контрагентами)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7056073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документальних перевірок юридичних осіб щодо д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отримання податкового законодавства при декларуванні від’ємного значення з ПДВ, у тому числі заявленого до відшкодування ПДВ з бюджету)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7059940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з питань 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організації та проведення 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документальних перевірок юридичних осіб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, якими розпочато процедуру реорганізації юридичної особи (крім перетворення), припинення юридичної особи чи закриття відокремленого підрозділу юридичної особи, банкрутства)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(048) 7011001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(094) 9534001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з питань проведення фактичних перевірок, готівкових розрахунків, з питань </w:t>
            </w:r>
            <w:r w:rsidRPr="004D7795">
              <w:rPr>
                <w:rFonts w:ascii="Times New Roman" w:eastAsia="Segoe UI Emoji" w:hAnsi="Times New Roman" w:cs="Times New Roman"/>
                <w:sz w:val="20"/>
                <w:szCs w:val="20"/>
              </w:rPr>
              <w:t>застосування РРО/ПРРО)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7056011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з питань документальних перевірок 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дотримання вимог валютного законодавства  (валютний нагляд та контроль у сфері ЗЕД), перевірок фінансових установ)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val="ru-RU"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7056023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(з питань формування плану-графіку проведення документальних планових перевірок платників податків - юридичних осіб; 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 питань документальних перевірок юридичних осіб (планові, позапланові)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7059948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Приморський відділ перевірок платників 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 питань документальних перевірок юридичних осіб (планові, позапланові);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 питань документальних перевірок юридичних осіб з інших питань)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УПРАВЛІННЯ ЗАПОБІГАННЯ ФІНАНСОВИМ ОПЕРАЦІЯМ, ПОВ’ЯЗАНИМ З ЛЕГАЛІЗАЦІЄЮ ДОХОДІВ, ОДЕРЖАНИХ ЗЛОЧИННИМ ШЛЯХОМ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7072996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7072925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</w:t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  <w:lang w:eastAsia="uk-UA"/>
              </w:rPr>
              <w:t>з питань, що стосуються фінансових операцій та правочинів, які можуть бути пов’язані з легалізацією доходів, одержаних злочинним шляхом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)</w:t>
            </w:r>
          </w:p>
          <w:p w:rsidR="004D7795" w:rsidRPr="004D7795" w:rsidRDefault="00D47CC6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ВІДДІЛ</w:t>
            </w:r>
            <w:r w:rsidR="004D7795"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 xml:space="preserve"> КОНТРОЛЮ ЗА ПІДАКЦИЗНИМИ ТОВАРАМИ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(048) 7056154</w:t>
            </w:r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(048) 7056155</w:t>
            </w:r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</w:t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  <w:lang w:eastAsia="uk-UA"/>
              </w:rPr>
              <w:t>з питань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ліцензування торгівлі підакцизними товарами та зберігання пального)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(048) 7056152</w:t>
            </w:r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  <w:lang w:eastAsia="uk-UA"/>
              </w:rPr>
              <w:t>з питань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виробництва та обігу спирту, спиртовмісної продукції, алкогольних напоїв, тютюнових виробів, рідин, що використовуються в електронних сигаретах)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7056150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</w:t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  <w:lang w:eastAsia="uk-UA"/>
              </w:rPr>
              <w:t>з питань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адміністрування акцизного податку) 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УПРАВЛІННЯ ПОДАТКОВИХ СЕРВІСІВ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7072932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7072935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(з питань реєстрація та скасування ПРРО, КОРО, РРО; ведення Реєстру платників ПДВ (</w:t>
            </w:r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включення/виключення їх до/з реєстру платників ПДВ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); облік платників податків; облік об’єктів оподаткування, включення/виключення до/з Реєстру волонтерів)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(048) 7072936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питань зняття з обліку юридичних осіб та фізичних осіб – підприємців; облік платників єдиного соціального внеску)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7072922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7072847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(з питань реєстрація фізичних осіб в Державному реєстрі фізичних осіб – платників податків (далі - ДРФО) (видача картки платника податків, внесення до паспорта громадянина України (у формі книжечки) даних про реєстраційний номер облікової картки платника податків з ДРФО; внесення до паспорта громадянина України (у формі книжечки) відмітки про наявність права здійснювати будь-які платежі за серією та номером паспорта); внесення змін до ДРФО; видача відомостей з ДРФО про джерела та суми нарахованого доходу, нарахованого (перерахованого) податку та військового збору)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7072907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7072923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подання документів податкової звітності засобами електронного зв’язку)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(048) 7072908</w:t>
            </w:r>
            <w:r w:rsidRPr="004D77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(048) 7072995</w:t>
            </w:r>
            <w:r w:rsidRPr="004D77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організації роботи центрів обслуговування платників та з питань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(048) 7056384</w:t>
            </w:r>
            <w:r w:rsidRPr="004D77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(</w:t>
            </w:r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Одеський відділ податкових сервісів -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надання роз`яснень та усних консультацій платникам податків – юридичним та самозайнятим особам з питань обліку платників податків території обслуговування</w:t>
            </w:r>
            <w:r w:rsidRPr="004D77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Одеського району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Одеської області</w:t>
            </w:r>
            <w:r w:rsidRPr="004D779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(048) 4125474</w:t>
            </w:r>
            <w:r w:rsidRPr="004D77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(048) 4536717</w:t>
            </w:r>
            <w:r w:rsidRPr="004D77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(Південний відділ податкових сервісів -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надання роз`яснень та усних консультацій платникам податків – юридичним та самозайнятим особам з питань обліку платників податків територій обслуговування 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Білгород-Дністровського, Болградського, Ізмаїльського районів Одеської області)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6242220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  <w:t>(048) 6895601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  <w:lang w:eastAsia="uk-UA"/>
              </w:rPr>
              <w:t>(Північний відділ податкових сервісів -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 xml:space="preserve">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надання роз`яснень та усних консультацій платникам податків – юридичним та самозайнятим особам з питань обліку платників податків територій обслуговування Подільського, Роздільнянського та Березівського районів Одеської області)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УПРАВЛІННЯ ПО РОБОТІ З ПОДАТКОВИМ БОРГОМ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(048) 7072976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(048) 7072976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(з питань розгляду заяв про надання Довідки про відсутність заборгованості з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t>платежів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 за справлянням яких покладено на контролюючі органи по територіальних громадах Одеського району)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(048) 7072981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(з питань погашення податкового боргу юридичних осіб)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(048) 7072910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(з питань погашення податкового боргу фізичних осіб та заборгованості з єдиного внеску)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(048) 7072966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(з питань супроводження судових спорів щодо банкрутства та стягнення заборгованості)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(048) 7531175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  <w:t>(048) 7528066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  <w:t>(048) 7528067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  <w:t>(048) 7528068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  <w:t>(048) 7531360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(з питань погашення податкового боргу  та заборгованості з єдиного внеску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фізичних осіб 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Одеської міської територіальної громади)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(048) 7056375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  <w:t>(048) 7056374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  <w:t>(048) 7056371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  <w:t>(048) 7056639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(з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питань погашення податкового боргу та заборгованості з єдиного внеску юридичних осіб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Одеської міської територіальної громади)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(048) 4125471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з питань розгляду заяв про надання Довідки про відсутність заборгованості з платежів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 за справлянням яких покладено на контролюючі органи;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з питань погашення податкового боргу фізичних, юридичних осіб та заборгованості з єдиного внеску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по: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Дивізійській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Кулевчанській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Лиманській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Петропавлівській,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Плахтіївській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Саратській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Успенівській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Татарбунарській,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Тузлівській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Вилківській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Ізмаїльській, Ренійській, Суворівській,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Саф'янівській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Кілійській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Арцизькій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Болградській, Бородінській,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Василівській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Городненській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Криничненській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Кубейській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Павлівській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Тарутинській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Теплицькій</w:t>
            </w:r>
            <w:proofErr w:type="spellEnd"/>
            <w:r w:rsidRPr="004D77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територіальних громадах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(096) 1285143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(з питань розгляду заяв про надання Довідки про відсутність заборгованості з платежів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 за справлянням яких покладено на контролюючі органи по: 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Білгород-Дністровській, Кароліно-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Бугазькій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Маразліівській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Мологівській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Сергіївській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Старокозацькій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Шабівській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Авангардівській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Великодолинській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Дальницькій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Овідіопольській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Таїровській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Чорноморській,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Великодальницькій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Вигоднянській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Дачненській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Маяківській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Нерубайській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Теплодарській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Усатівській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Яськівській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територіальних громадах)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t>(048) 6895600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  <w:t>(096) 1285143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(з питань погашення податкового боргу фізичних, юридичних осіб та заборгованості з  єдиного внеску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по: 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Білгород-Дністровській, Кароліно-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Бугазькій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Маразліівській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Мологівській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Сергіївській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Старокозацькій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Шабівській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Авангардівській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Великодолинській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Дальницькій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Овідіопольській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Таїровській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Чорноморській,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Великодальницькій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Вигоднянській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Дачненській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Маяківській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Нерубайській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Теплодарській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Усатівській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Яськівській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територіальних громадах)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6242239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(з питань розгляду заяв про надання Довідки про відсутність заборгованості з платежів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 за справлянням яких покладено на контролюючі органи;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з питань погашення податкового боргу фізичних, юридичних осіб та заборгованості з єдиного внеску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по: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Розквітівській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Ананьївській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Долинській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Савранській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Захарівській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Затишанській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Окнянській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територіальних громадах)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(066) 8286561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6242235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(з питань погашення податкового боргу фізичних, юридичних осіб та заборгованості з єдиного внеску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по: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Петровірівській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Старомаяківській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Чогодарівській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Ширяєвській,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Раухівській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Куяльницькій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Березівській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Знам`янській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Коноплянській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Курісовській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Новокальчевській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Великобуялицькій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Подільській,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Великомихайлівській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Великоплосківській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Новоборисівській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Цебриківській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Балтській,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Кодимській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Піщанській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Слобідській,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Лиманській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Роздільнянській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Степанівській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, Іванівській територіальних громадах)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6433711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(з питань погашення податкового боргу фізичних, юридичних осіб та заборгованості з єдиного внеску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по: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Андрієво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-Іванівській, Миколаївській,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Стрюківській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Зеленогірській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Любашівській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територіальних громадах)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5596205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>(з питань погашення податкового боргу фізичних та юридичних осіб та заборгованості з єдиного внеску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по: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Визирській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Доброславській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Красносільській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Фонтанській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Чорноморській та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Южненській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територіальних громадах)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УПРАВЛІННЯ З ПИТАНЬ ВИЯВЛЕННЯ ТА ОПРАЦЮВАННЯ ПОДАТКОВИХ РИЗИКІВ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(093) 0964299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  <w:t>(048) 7072978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  <w:t>(048) 7072977</w:t>
            </w: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(з питання реєстрації/відмови в реєстрації податкових накладних/розрахунків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коригування)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(098) 6082663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(050) 5195002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(048) 7072846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7072948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(з питання врахування/неврахування таблиць даних платника податку на додану вартість та відповідність/невідповідність критеріям ризиковості платника податку на додану вартість)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УПРАВЛІННЯ ЕКОНОМІЧНОГО АНАЛІЗУ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7072900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реквізитів сплати податків, зборів, обов’язкових платежів, стану розрахунку з бюджетом, заповнення у платіжних документах полів «Призначення платежу», «Код платника» та «Код фактичного платника»)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7072898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(048) 7072899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(з питань стану розрахунків з бюджетом в розрізі платежів)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ВІДДІЛ РЕЄСТРАЦІЇ КОРИСТУВАЧІВ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7056174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м. Одеса, вул.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Ланжеронівська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, буд. 15,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. 201 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7531365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м. Одеса,  площа Бориса Дерев’янко, буд. 1,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. 1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4125396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м. Ізмаїл, вул. Кишинівська, буд. 3,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. 18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(щодо безкоштовного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надання електронних довірчих послуг 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(формування, перевірки та підтвердження чинності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кваліфікованих сертифікатів відкритих ключів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органам державної влади, місцевого самоврядування, підприємствам, установам та організаціям всіх форм власності, іншим суб’єктам господарської діяльності та фізичним особам для ведення звітності, укладання угод та інших операцій)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УПРАВЛІННЯ ТРАНСФЕРТНОГО ЦІНОУТВОРЕННЯ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7072971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(048) 7072970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(з питань подання звітності з трансфертного ціноутворення; подання звітів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CbC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; дотримання умов контрольовані операції, принципу «витягнутої руки»; проведення перевірок з питань дотримання принципу «витягнутої руки»)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7072941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(048) 7072972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(з питань оподаткування доходів нерезидентів; дотримання нерезидентами та представництвами (постійними представництвами) нерезидентів вимог податкового та іншого законодавства; перевірки нерезидентів та представництв 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(постійних представництв) нерезидентів; з питань податкового контролю за контрольованими іноземними компаніями)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УПРАВЛІННЯ ОПОДАТКУВАННЯ ФІЗИЧНИХ ОСІБ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7531174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єдиного податку; єдиного внеску з фізичних осіб)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7072994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податку на доходи фізичних осіб та військового збору – по юридичним особам; майнових податків; єдиного внеску з фізичних осіб)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7531371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єдиного внеску; податку на доходи фізичних осіб та декларування громадян; податку на додану вартість; мінімального податкового зобов’язання по фізичним особам)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7831131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(загальні питання по фізичним особам, щодо планових перевірок)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7027292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ліквідації суб’єктів підприємницької діяльності)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7063654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(загальні питання по фізичним особам, щодо позапланових перевірок)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(063) 6500152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податку на доходи фізичних осіб; військового збору; єдиного внеску по перевірці податкових агентів)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Одеський відділ податків і зборів з фізичних осіб та проведення камеральних перевірок (територія обслуговування м. Одеса)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7056151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  <w:t>(048) 7056175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  <w:t>(048) 7056392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(щодо єдиного внеску; податку на доходи фізичних осіб; військового збору)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7056178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  <w:t>(048) 7056177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(щодо єдиного податку; декларування доходів громадян; податок на додану вартість; військового збору, що сплачується фізичними особами підприємцями на спрощеній системі оподаткування)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7056179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  <w:t>(048) 7056181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  <w:t>(048)7056186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(щодо податку на нерухоме майно, відмінне від земельної ділянки; транспортного податку; плати за землю; туристичного збору; збору за паркування)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7056183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єдиного податку; декларування доходів громадян; військового збору, що 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lastRenderedPageBreak/>
              <w:t>сплачується фізичними особами підприємцями на спрощеній системі оподаткування; податкового контролю за контрольованими іноземними компаніями; податкової знижки)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7056184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щодо єдиного податку, військового збору, що сплачується фізичними особами підприємцями на спрощеній системі оподаткування; мінімального податкового зобов’язання)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7056188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(щодо податку на нерухоме майно, відмінне від земельної ділянки; транспортного податку; плати за землю; туристичного збору; збору за паркування; єдиного податку; декларування доходів громадян; військового збору, що сплачується фізичними особами підприємцями на спрощеній системі оподаткування; податкової знижки; мінімального податкового зобов’язання)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7056189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(щодо єдиного внеску; податку на доходи фізичних осіб; військового збору; єдиного податку; декларування доходів громадян; мінімального податкового зобов’язання; транспортного податку; збору за паркування)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7056387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щодо єдиного внеску; податку на доходи фізичних осіб; військового збору; податку на нерухоме майно, відмінне від земельної ділянки)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7056391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щодо єдиного внеску; податку на доходи фізичних осіб; військового збору; єдиного податку; ПДВ з фізичних осіб; плати за землю)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7056393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(щодо податку на нерухоме майно, відмінне від земельної ділянки; плати за землю; єдиного внеску; податку на доходи фізичних осіб; військового збору, що сплачується фізичними особами підприємцями на спрощеній системі оподаткування)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7531368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щодо податку на нерухоме майно, відмінне від земельної ділянки; транспортного податку; збору за паркування; єдиного внеску; податку на доходи фізичних осіб; військового збору, що сплачується фізичними особами підприємцями на спрощеній системі оподаткування)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7056386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(щодо єдиного внеску; податку на доходи фізичних осіб; військового збору; єдиного податку; військового збору, що сплачується фізичними особами підприємцями на спрощеній системі оподаткування)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7056388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(з питань єдиного внеску; податку на доходи фізичних осіб; військового збору; єдиного податку; військового збору, що сплачується фізичними особами підприємцями на спрощеній системі оподаткування; декларування доходів 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lastRenderedPageBreak/>
              <w:t>громадян, податковий контроль за контрольованими іноземними компаніями; податкової знижки)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7531366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мінімального податкового зобов’язання; декларування доходів громадян; податковий контроль за контрольованими іноземними компаніями; податкової знижки)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7056390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(щодо податку на нерухоме майно, відмінне від земельної ділянки)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Південний відділ податків і зборів з фізичних осіб та проведення камеральних перевірок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4125466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податку на доходи фізичних осіб та військового збору, що сплачуються за результатами річного декларування; податкової знижки – Ізмаїльська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Сафянівська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Катлабузька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Ренійська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Кілійська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Вилківська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Саратська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Кулевчанська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Петропавлівська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Плахтіївська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Успенівська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Бессарабська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Буджацька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4125463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земельного податку; орендної плати; мінімального податкового зобов’язання – Ізмаїльська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Сафянівська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Катлабузька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Плахтіївська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Успенівська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Кулевчанська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4125467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(з питань податку на нерухоме майно, відмінного від земельної ділянки – Ізмаїльська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Сафянівська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Катлабузька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Кілійська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Вилківська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Саратська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Кулевчанська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Петропавлівська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Плахтіївська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Успенівська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Бессарабська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Буджацька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Арцизька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Павлівська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Теплицька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Дівізійська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Лиманська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Татарбунарська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Тузлівська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4125464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єдиного податку; загальної системи оподаткування; податку на доходи фізичних осіб та військового збору, що сплачується податковими агентами, із доходів платника податку у вигляді заробітної плати  – Ізмаїльська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Сафянівська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Катлабузька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Ренійська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Кілійська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Вилківська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Бессарабська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Буджацька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Арцизька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Павлівська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Теплицька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Дівізійська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Лиманська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Татарбунарська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Тузлівська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4125475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  <w:t>(048) 4125462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податку на доходи фізичних осіб та військового збору, що сплачується податковими агентами, із доходів платника податку у вигляді заробітної плати; єдиного податку 4 група; транспортного податку –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Саф’янівська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Катлабузька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Кілійська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Вилківська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Ренійська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Дівізійська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Лиманська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Татарбунарська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Тузлівська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Бессарабська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Буджацька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Арцизька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Павлівська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Теплицька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Саратська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Кулевчанська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Петропавлівська 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lastRenderedPageBreak/>
              <w:t xml:space="preserve">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Плахтіївська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Успенівська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Болградська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Василівська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Городненська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Криничненська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Кубейська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Ізмаїльська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4125476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(з питань земельного податку; мінімального податкового зобов’язання; орендної плати – Ренійська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Кілійська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Вилківська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Дівізійська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Болградська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Василівська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Городненська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Криничненська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Кубейська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4125465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податку на доходи фізичних осіб та військового збору, що сплачується податковими агентами, із доходів платника податку у вигляді заробітної плати; екологічного податку; рентної плати –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Саф’янівська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Катлабузька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Ренійська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Кілійська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Вилківська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Ізмаїльська ТГ, Бессарабська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Буджацька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Арцизька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Павлівська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Теплицька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Дівізійська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Лиманська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Татарбунарська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Тузлівська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Саратська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Кулевчанська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Петропавлівська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Плахтіївська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Успенівська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Болградська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Василівська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Городненська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Криничненська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Кубейська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4536711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(щодо податку на доходи фізичних осіб та військового збору, що сплачується: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-  податковими агентами, із доходів платника податку у вигляді заробітної плати;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- за результатами річного декларування;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з питань податкової знижки; земельного податку; мінімального податкового зобов’язання; орендної плати –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Арцизька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Павлівська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Теплицька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Бессарабська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Буджацька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Болградська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Василівська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Городненська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Криничненська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Кубейська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Саратська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Петропавлівська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Лиманська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Татарбунарська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Тузлівська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4644706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податку на доходи фізичних осіб та військового збору, що сплачується податковими агентами, із доходів платника податку у вигляді заробітної плати; земельного податку; мінімального податкового зобов’язання; орендної плати; податку на нерухоме майно, відмінне від земельної ділянки; єдиного податку; загальної  системи оподаткування – Болградська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Василівська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Городненська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Криничненська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Кубейська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Ренійська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Саратська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Кулевчанська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Петропавлівська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Плахтіївська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Успенівська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7531174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земельного податку; мінімального податкового зобов’язання; орендної плати – Бессарабська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Буджацька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Причорноморський відділ податків і зборів з фізичних осіб та проведення камеральних перевірок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6895710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(з питань податку на доходи фізичних осіб; військового збору; мінімального податкового зобов’язання; єдиного податку – Чорноморська міська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lastRenderedPageBreak/>
              <w:t>Авангардівська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Великодолинська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Дальницька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Овідіопольська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Таїровська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6895709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єдиного податку; єдиного внеску; земельного податку; податку на нерухоме майно, відмінне від земельної ділянки – Чорноморська міська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Авангардівська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Великодолинська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Дальницька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Овідіопольська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Таїровська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5226620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податку на доходи фізичних осіб; єдиного податку; єдиного внеску; військового збору; земельного податку  –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Біляївська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Великодальницька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Вигодянська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Дачненська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Маяківська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Нерубайська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Теплодарська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УсатівськаТГ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Яськівська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5226625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мінімального податкового зобов’язання; податку на нерухоме майно, відмінне від земельної ділянки – 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Біляївська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Великодальницька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Вигодянська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Дачненська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Маяківська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Нерубайська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Теплодарська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УсатівськаТГ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Яськівська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4963310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(з питань щодо податку на доходи фізичних осіб; єдиного податку; єдиного внеску; військового збору; мінімального податкового зобов’язання; земельного податку; податку на нерухоме майно, відмінне від земельної ділянки – Білгород-Дністровська ТГ; Кароліно-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Бугазька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Маразліївська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Мологівська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Сергіївська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Старокозацька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ТГ;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Шабівська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Центральний відділ податків і зборів з фізичних осіб та проведення камеральних перевірок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5596225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(з питань податку на доходи фізичних осіб; єдиного податку; військового збору; мінімального податкового зобов’язання; земельного податку; податку на нерухоме майно, відмінне від земельної ділянки –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Березівська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Великобуялицька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Великомихайлівська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Великоплосківська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Визирська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Доброславська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Знам’янська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Іванівська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Коноплянська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Красносільська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Курісовська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Лиманська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Новоборисівська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Новокальчевська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Петровірівська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Раухівська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Роздільнянська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Розквітівська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Старомаяківська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Степанівська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Фонтанська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Цебриківська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Чогодарівська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Чорноморська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Ширяївська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Южненська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5349204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податку на доходи фізичних осіб; єдиного податку; військового збору; земельного податку; податку на нерухоме майно, відмінне від земельної ділянки –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Березівська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Великобуялицька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Великомихайлівська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Великоплосківська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Визирська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Доброславська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Знам’янська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Іванівська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Коноплянська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Красносільська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Курісовська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Лиманська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lastRenderedPageBreak/>
              <w:t xml:space="preserve">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Новоборисівська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Новокальчевська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Петровірівська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Раухівська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Роздільнянська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Розквітівська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Старомаяківська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Степанівська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Фонтанська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Цебриківська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Чогодарівська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Чорноморська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Ширяївська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Южненська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5691702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(з питань декларування доходів громадян –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Березівська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Великобуялицька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Великомихайлівська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Великоплосківська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Визирська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Доброславська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Знам’янська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Іванівська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Коноплянська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Красносільська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Курісовська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Лиманська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Новоборисівська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Новокальчевська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Петровірівська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Раухівська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Роздільнянська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Розквітівська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Старомаяківська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Степанівська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Фонтанська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Цебриківська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Чогодарівська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Чорноморська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Ширяївська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Южненська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Подільський відділ податків і зборів з фізичних осіб та проведення камеральних перевірок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6242237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податку на доходи фізичних осіб; військового збору – Подільська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Ананьївська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Долинська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Балтська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Піщанська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Кодимська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Слобідська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Куяльницька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Окнянська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Зеленогірська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Любашівська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Андрієво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-Іванівська ТГ, Миколаївська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Захарівська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Затишанська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Стрюківська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Савранська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6242225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єдиного податку; мінімального податкового зобов’язання – Подільська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Ананьївська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Долинська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Балтська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Піщанська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Кодимська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Слобідська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Куяльницька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Окнянська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Зеленогірська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Любашівська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Андрієво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-Іванівська ТГ, Миколаївська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Захарівська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Затишанська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Стрюківська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Савранська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6242243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земельного податку – Подільська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Ананьївська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Долинська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Балтська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Піщанська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Кодимська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Слобідська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Куяльницька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Окнянська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Зеленогірська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Любашівська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Андрієво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-Іванівська ТГ, Миколаївська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Захарівська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Затишанська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Стрюківська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Савранська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6242246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податку на нерухоме майно, відмінне від земельної ділянки – Подільська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Ананьївська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Долинська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Балтська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Піщанська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Кодимська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Слобідська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Куяльницька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Окнянська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Зеленогірська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Любашівська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Андрієво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-Іванівська ТГ, Миколаївська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Захарівська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Затишанська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Стрюківська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Савранська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(048) 6242224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(щодо податкової знижки – Подільська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Ананьївська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Долинська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Балтська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Піщанська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Кодимська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Слобідська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Куяльницька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Окнянська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Зеленогірська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Любашівська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Андрієво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-Іванівська ТГ, </w:t>
            </w:r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lastRenderedPageBreak/>
              <w:t xml:space="preserve">Миколаївська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Захарівська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Затишанська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Стрюківська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ТГ, </w:t>
            </w:r>
            <w:proofErr w:type="spellStart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>Савранська</w:t>
            </w:r>
            <w:proofErr w:type="spellEnd"/>
            <w:r w:rsidRPr="004D7795">
              <w:rPr>
                <w:rFonts w:ascii="Times New Roman" w:hAnsi="Times New Roman" w:cs="Times New Roman"/>
                <w:sz w:val="20"/>
                <w:szCs w:val="20"/>
                <w:lang w:eastAsia="uk-UA"/>
              </w:rPr>
              <w:t xml:space="preserve"> ТГ)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БЕРЕЗІВСЬКА ДЕРЖАВНА ПОДАТКОВА ІНСПЕКЦІЯ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5691706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5691707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5691707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5691705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5691707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БІЛГОРОД-ДНІСТРОВСЬКА ДЕРЖАВНА ПОДАТКОВА ІНСПЕКЦІЯ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4963373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4963374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4963374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4963375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4963374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БОЛГРАДСЬКА ДЕРЖАВНА ПОДАТКОВА ІНСПЕКЦІЯ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4644705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4644707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4644716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4644707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(реєстрація, внесення змін, видача відомостей про джерела та суми нарахованого 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4644707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Арцизький</w:t>
            </w:r>
            <w:proofErr w:type="spellEnd"/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сектор обслуговування платників Болградської ДПІ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4536710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4536713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(приймання звітності, реєстрація платників, 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4536713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ІЗМАЇЛЬСЬКА ДЕРЖАВНА ПОДАТКОВА ІНСПЕКЦІЯ 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4125295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4125294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4125460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4125460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4125460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ind w:right="-143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ОДЕСЬКА ДЕРЖАВНА ПОДАТКОВА ІНСПЕКЦІЯ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Київський відділ обслуговування платників Одеської ДПІ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7529637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7531362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(модератор з надання адміністративних послуг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7529639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7531364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7529637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(048) 7529638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7529637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Хаджибейський</w:t>
            </w:r>
            <w:proofErr w:type="spellEnd"/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відділ обслуговування платників </w:t>
            </w:r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Одеської ДПІ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7528061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7529669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(приймання звітності) 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7528064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7528065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7529668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Приморський відділ обслуговування платників Одеської ДПІ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7056047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7056193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7056194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7529663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7056049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7529664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7056028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7056196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7529662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Пересипський</w:t>
            </w:r>
            <w:proofErr w:type="spellEnd"/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 відділ обслуговування платників Одеської ДПІ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(048) 7056385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7529667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(приймання звітності) 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7529665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7056376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7056380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7529666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(податкова знижка, єдиний податок)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Чорноморський відділ обслуговування платників Одеської ДПІ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6895606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6895706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6895606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6895606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6895707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6895705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proofErr w:type="spellStart"/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Біляївський</w:t>
            </w:r>
            <w:proofErr w:type="spellEnd"/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 відділ обслуговування платників Одеської ДПІ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5226626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5226607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5226606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5226626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(048) 5226606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(048) 5226606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proofErr w:type="spellStart"/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Доброславський</w:t>
            </w:r>
            <w:proofErr w:type="spellEnd"/>
            <w:r w:rsidRPr="004D77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 відділ обслуговування платників Одеської ДПІ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5596227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5596206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5596207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(щодо реєстрації РРО, ПРРО, КОРО, РК) 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5596207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5596207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bCs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uk-UA"/>
              </w:rPr>
              <w:t>ПОДІЛЬСЬКА ДЕРЖАВНА ПОДАТКОВА ІНСПЕКЦІЯ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6242222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6242221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6242232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6242222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6242232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Любашівський</w:t>
            </w:r>
            <w:proofErr w:type="spellEnd"/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сектор обслуговування платників Подільської ДПІ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6433707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6433710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6433706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(048) 6433706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(048) 6433710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6433710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Віддалена точка доступу Подільської державної податкової інспекції у м. Балта</w:t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(в режимі чергування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 xml:space="preserve"> у вівторок та четвер 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з 10.00 год. до 16.00 год.)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t>(048) 6673710</w:t>
            </w:r>
            <w:r w:rsidRPr="004D779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(надання адміністративних послуг, приймання звітності, облік платників)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РОЗДІЛЬНЯНСЬКА ДЕРЖАВНА ПОДАТКОВА ІНСПЕКЦІЯ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5349205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(модератор з надання адміністративних послуг)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5349205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(приймання звітності)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5349205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(щодо реєстрації РРО, ПРРО, КОРО, РК)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5349206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(реєстрація, внесення змін, видача відомостей про джерела та суми нарахованого доходу, нарахованого (перерахованого) податку та військового збору фізичним особам з Державного реєстру фізичних осіб – платників податків)</w:t>
            </w:r>
          </w:p>
          <w:p w:rsidR="004D7795" w:rsidRPr="004D7795" w:rsidRDefault="004D7795" w:rsidP="004D7795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(048) 5349206</w:t>
            </w:r>
            <w:r w:rsidRPr="004D779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br/>
            </w:r>
            <w:r w:rsidRPr="004D7795">
              <w:rPr>
                <w:rFonts w:ascii="Times New Roman" w:hAnsi="Times New Roman" w:cs="Times New Roman"/>
                <w:sz w:val="20"/>
                <w:szCs w:val="20"/>
              </w:rPr>
              <w:t>(облік платників)</w:t>
            </w:r>
          </w:p>
        </w:tc>
      </w:tr>
    </w:tbl>
    <w:p w:rsidR="007D103F" w:rsidRPr="007D103F" w:rsidRDefault="007D103F" w:rsidP="007D10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3038" w:rsidRDefault="00FA3038" w:rsidP="007D103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86057" w:rsidRDefault="00586057" w:rsidP="007D103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86057" w:rsidRDefault="00586057" w:rsidP="00586057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7795" w:rsidRDefault="004D7795" w:rsidP="007D103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D7795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val="ru-RU" w:eastAsia="ru-RU"/>
        </w:rPr>
        <w:lastRenderedPageBreak/>
        <w:drawing>
          <wp:inline distT="0" distB="0" distL="0" distR="0" wp14:anchorId="4695DB78" wp14:editId="7E116614">
            <wp:extent cx="4445635" cy="2726055"/>
            <wp:effectExtent l="0" t="0" r="0" b="0"/>
            <wp:docPr id="15" name="Рисунок 15" descr="O:\Контрольна звітність 2025\ОФІС ПОДАТКОВИХ КОНСУЛЬТАНТІВ\Картинки\ОПК інфо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онтрольна звітність 2025\ОФІС ПОДАТКОВИХ КОНСУЛЬТАНТІВ\Картинки\ОПК інформ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95" w:rsidRDefault="004D7795" w:rsidP="007D103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7795" w:rsidRDefault="004D7795" w:rsidP="007D103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A3038" w:rsidRDefault="003F0372" w:rsidP="007D103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86057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07D55F31" wp14:editId="1FB198B2">
            <wp:extent cx="4445635" cy="2727017"/>
            <wp:effectExtent l="0" t="0" r="0" b="0"/>
            <wp:docPr id="10" name="Рисунок 10" descr="O:\ВСЕ ДЛЯ СУБСАЙТА\БЕРЕЗЕНЬ 2025\РИСКИ\Консультаційний центр 18.02.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ВСЕ ДЛЯ СУБСАЙТА\БЕРЕЗЕНЬ 2025\РИСКИ\Консультаційний центр 18.02.20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72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57" w:rsidRPr="00586057" w:rsidRDefault="00586057" w:rsidP="00586057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7795" w:rsidRDefault="004D7795" w:rsidP="007D103F">
      <w:pPr>
        <w:jc w:val="center"/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val="ru-RU" w:eastAsia="ru-RU"/>
        </w:rPr>
      </w:pPr>
    </w:p>
    <w:p w:rsidR="003942A9" w:rsidRDefault="00F11599" w:rsidP="007D103F">
      <w:pPr>
        <w:jc w:val="center"/>
        <w:rPr>
          <w:rFonts w:ascii="Times New Roman" w:hAnsi="Times New Roman" w:cs="Times New Roman"/>
          <w:noProof/>
          <w:color w:val="FFFFFF" w:themeColor="background1"/>
          <w:sz w:val="24"/>
          <w:szCs w:val="24"/>
        </w:rPr>
      </w:pPr>
      <w:r w:rsidRPr="00F11599">
        <w:rPr>
          <w:rFonts w:ascii="Times New Roman" w:hAnsi="Times New Roman" w:cs="Times New Roman"/>
          <w:noProof/>
          <w:color w:val="FFFFFF" w:themeColor="background1"/>
          <w:sz w:val="24"/>
          <w:szCs w:val="24"/>
        </w:rPr>
        <w:t>Відділ роботи з ризиками, моніторингу опе</w:t>
      </w:r>
    </w:p>
    <w:p w:rsidR="00356192" w:rsidRDefault="00A016A6" w:rsidP="003F0372">
      <w:pPr>
        <w:jc w:val="center"/>
        <w:rPr>
          <w:rFonts w:ascii="Times New Roman" w:hAnsi="Times New Roman" w:cs="Times New Roman"/>
          <w:noProof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6145530</wp:posOffset>
                </wp:positionV>
                <wp:extent cx="4912360" cy="723900"/>
                <wp:effectExtent l="0" t="0" r="3175" b="3810"/>
                <wp:wrapNone/>
                <wp:docPr id="2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360" cy="723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8D" w:rsidRPr="00574B06" w:rsidRDefault="0066378D" w:rsidP="006637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</w:pPr>
                            <w:proofErr w:type="spellStart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Поштова</w:t>
                            </w:r>
                            <w:proofErr w:type="spellEnd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 xml:space="preserve"> адреса:</w:t>
                            </w:r>
                          </w:p>
                          <w:p w:rsidR="0066378D" w:rsidRPr="00574B06" w:rsidRDefault="0066378D" w:rsidP="006637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</w:pPr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65044, м. Одеса,</w:t>
                            </w:r>
                          </w:p>
                          <w:p w:rsidR="0066378D" w:rsidRPr="00574B06" w:rsidRDefault="0066378D" w:rsidP="006637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</w:pPr>
                            <w:proofErr w:type="spellStart"/>
                            <w:proofErr w:type="gramStart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вул</w:t>
                            </w:r>
                            <w:proofErr w:type="spellEnd"/>
                            <w:proofErr w:type="gramEnd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 xml:space="preserve">. </w:t>
                            </w:r>
                            <w:proofErr w:type="spellStart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Семінарська</w:t>
                            </w:r>
                            <w:proofErr w:type="spellEnd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, 5</w:t>
                            </w:r>
                          </w:p>
                          <w:p w:rsidR="0066378D" w:rsidRPr="00574B06" w:rsidRDefault="0066378D" w:rsidP="006637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</w:pPr>
                            <w:proofErr w:type="spellStart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Графік</w:t>
                            </w:r>
                            <w:proofErr w:type="spellEnd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роботи</w:t>
                            </w:r>
                            <w:proofErr w:type="spellEnd"/>
                          </w:p>
                          <w:p w:rsidR="0066378D" w:rsidRPr="00574B06" w:rsidRDefault="0066378D" w:rsidP="006637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</w:pPr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 xml:space="preserve">З </w:t>
                            </w:r>
                            <w:proofErr w:type="spellStart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понеділка</w:t>
                            </w:r>
                            <w:proofErr w:type="spellEnd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 xml:space="preserve"> по </w:t>
                            </w:r>
                            <w:proofErr w:type="spellStart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п’ятницю</w:t>
                            </w:r>
                            <w:proofErr w:type="spellEnd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 xml:space="preserve"> з </w:t>
                            </w:r>
                            <w:r w:rsidRPr="00574B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08:30</w:t>
                            </w:r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 xml:space="preserve"> до </w:t>
                            </w:r>
                            <w:r w:rsidRPr="00574B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17:00</w:t>
                            </w:r>
                          </w:p>
                          <w:p w:rsidR="0066378D" w:rsidRPr="00574B06" w:rsidRDefault="0066378D" w:rsidP="006637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</w:pPr>
                            <w:proofErr w:type="spellStart"/>
                            <w:proofErr w:type="gramStart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обідня</w:t>
                            </w:r>
                            <w:proofErr w:type="spellEnd"/>
                            <w:proofErr w:type="gramEnd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перерва</w:t>
                            </w:r>
                            <w:proofErr w:type="spellEnd"/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 xml:space="preserve"> з </w:t>
                            </w:r>
                            <w:r w:rsidRPr="00574B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12:30</w:t>
                            </w:r>
                            <w:r w:rsidRPr="00574B06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 xml:space="preserve"> до </w:t>
                            </w:r>
                            <w:r w:rsidRPr="00574B0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ru-RU" w:eastAsia="ru-RU"/>
                              </w:rPr>
                              <w:t>13:00</w:t>
                            </w:r>
                          </w:p>
                          <w:p w:rsidR="00586057" w:rsidRPr="00E32748" w:rsidRDefault="00586057" w:rsidP="00586057">
                            <w:pPr>
                              <w:spacing w:after="0" w:line="240" w:lineRule="auto"/>
                              <w:rPr>
                                <w:rFonts w:cs="Times New Roman"/>
                                <w:spacing w:val="-4"/>
                                <w:sz w:val="15"/>
                                <w:szCs w:val="15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-11.15pt;margin-top:483.9pt;width:386.8pt;height:5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" fillcolor="#0070c0" stroked="f" strokeweight=".5pt">
                <v:textbox>
                  <w:txbxContent>
                    <w:p w:rsidR="0066378D" w:rsidRPr="00574B06" w:rsidRDefault="0066378D" w:rsidP="0066378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</w:pPr>
                      <w:proofErr w:type="spellStart"/>
                      <w:r w:rsidRPr="00574B0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Поштова</w:t>
                      </w:r>
                      <w:proofErr w:type="spellEnd"/>
                      <w:r w:rsidRPr="00574B0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 xml:space="preserve"> адреса:</w:t>
                      </w:r>
                    </w:p>
                    <w:p w:rsidR="0066378D" w:rsidRPr="00574B06" w:rsidRDefault="0066378D" w:rsidP="0066378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</w:pPr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65044, м. Одеса,</w:t>
                      </w:r>
                    </w:p>
                    <w:p w:rsidR="0066378D" w:rsidRPr="00574B06" w:rsidRDefault="0066378D" w:rsidP="0066378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</w:pPr>
                      <w:proofErr w:type="spellStart"/>
                      <w:proofErr w:type="gramStart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вул</w:t>
                      </w:r>
                      <w:proofErr w:type="spellEnd"/>
                      <w:proofErr w:type="gramEnd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 xml:space="preserve">. </w:t>
                      </w:r>
                      <w:proofErr w:type="spellStart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Семінарська</w:t>
                      </w:r>
                      <w:proofErr w:type="spellEnd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, 5</w:t>
                      </w:r>
                    </w:p>
                    <w:p w:rsidR="0066378D" w:rsidRPr="00574B06" w:rsidRDefault="0066378D" w:rsidP="0066378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</w:pPr>
                      <w:proofErr w:type="spellStart"/>
                      <w:r w:rsidRPr="00574B0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Графік</w:t>
                      </w:r>
                      <w:proofErr w:type="spellEnd"/>
                      <w:r w:rsidRPr="00574B0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574B0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роботи</w:t>
                      </w:r>
                      <w:proofErr w:type="spellEnd"/>
                    </w:p>
                    <w:p w:rsidR="0066378D" w:rsidRPr="00574B06" w:rsidRDefault="0066378D" w:rsidP="0066378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</w:pPr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 xml:space="preserve">З </w:t>
                      </w:r>
                      <w:proofErr w:type="spellStart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понеділка</w:t>
                      </w:r>
                      <w:proofErr w:type="spellEnd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 xml:space="preserve"> по </w:t>
                      </w:r>
                      <w:proofErr w:type="spellStart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п’ятницю</w:t>
                      </w:r>
                      <w:proofErr w:type="spellEnd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 xml:space="preserve"> з </w:t>
                      </w:r>
                      <w:r w:rsidRPr="00574B0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08:30</w:t>
                      </w:r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 xml:space="preserve"> до </w:t>
                      </w:r>
                      <w:r w:rsidRPr="00574B0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17:00</w:t>
                      </w:r>
                    </w:p>
                    <w:p w:rsidR="0066378D" w:rsidRPr="00574B06" w:rsidRDefault="0066378D" w:rsidP="0066378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</w:pPr>
                      <w:proofErr w:type="spellStart"/>
                      <w:proofErr w:type="gramStart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обідня</w:t>
                      </w:r>
                      <w:proofErr w:type="spellEnd"/>
                      <w:proofErr w:type="gramEnd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перерва</w:t>
                      </w:r>
                      <w:proofErr w:type="spellEnd"/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 xml:space="preserve"> з </w:t>
                      </w:r>
                      <w:r w:rsidRPr="00574B0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12:30</w:t>
                      </w:r>
                      <w:r w:rsidRPr="00574B06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 xml:space="preserve"> до </w:t>
                      </w:r>
                      <w:r w:rsidRPr="00574B0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ru-RU" w:eastAsia="ru-RU"/>
                        </w:rPr>
                        <w:t>13:00</w:t>
                      </w:r>
                    </w:p>
                    <w:p w:rsidR="00586057" w:rsidRPr="00E32748" w:rsidRDefault="00586057" w:rsidP="00586057">
                      <w:pPr>
                        <w:spacing w:after="0" w:line="240" w:lineRule="auto"/>
                        <w:rPr>
                          <w:rFonts w:cs="Times New Roman"/>
                          <w:spacing w:val="-4"/>
                          <w:sz w:val="15"/>
                          <w:szCs w:val="15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599" w:rsidRPr="00F11599">
        <w:rPr>
          <w:rFonts w:ascii="Times New Roman" w:hAnsi="Times New Roman" w:cs="Times New Roman"/>
          <w:noProof/>
          <w:color w:val="FFFFFF" w:themeColor="background1"/>
          <w:sz w:val="24"/>
          <w:szCs w:val="24"/>
        </w:rPr>
        <w:t>ра</w:t>
      </w:r>
      <w:r w:rsidR="0063730B" w:rsidRPr="0063730B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val="ru-RU" w:eastAsia="ru-RU"/>
        </w:rPr>
        <w:drawing>
          <wp:inline distT="0" distB="0" distL="0" distR="0">
            <wp:extent cx="4445635" cy="2728066"/>
            <wp:effectExtent l="0" t="0" r="0" b="0"/>
            <wp:docPr id="4" name="Рисунок 4" descr="O:\ВСЕ ДЛЯ СУБСАЙТА\ЧЕРВЕНЬ 2025\Гарячі лінії\Гаряча лінія мобілізовані ФОП\«Гаряча лінія» щодо податкових питань мобілізованих ФОП та ветерані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ВСЕ ДЛЯ СУБСАЙТА\ЧЕРВЕНЬ 2025\Гарячі лінії\Гаряча лінія мобілізовані ФОП\«Гаряча лінія» щодо податкових питань мобілізованих ФОП та ветеранів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7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57" w:rsidRPr="00F11599" w:rsidRDefault="00356192" w:rsidP="003F0372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</w:pPr>
      <w:r w:rsidRPr="00356192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val="ru-RU" w:eastAsia="ru-RU"/>
        </w:rPr>
        <w:drawing>
          <wp:inline distT="0" distB="0" distL="0" distR="0">
            <wp:extent cx="4445635" cy="2726656"/>
            <wp:effectExtent l="0" t="0" r="0" b="0"/>
            <wp:docPr id="9" name="Рисунок 9" descr="G:\1 - 2025-06-03T143747.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 - 2025-06-03T143747.28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72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599" w:rsidRPr="00F11599">
        <w:rPr>
          <w:rFonts w:ascii="Times New Roman" w:hAnsi="Times New Roman" w:cs="Times New Roman"/>
          <w:noProof/>
          <w:color w:val="FFFFFF" w:themeColor="background1"/>
          <w:sz w:val="24"/>
          <w:szCs w:val="24"/>
        </w:rPr>
        <w:t>цій та ризиків</w:t>
      </w:r>
      <w:r w:rsidR="00F11599" w:rsidRPr="00F11599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 xml:space="preserve"> </w:t>
      </w:r>
    </w:p>
    <w:sectPr w:rsidR="00586057" w:rsidRPr="00F11599" w:rsidSect="00E70A8E">
      <w:footerReference w:type="default" r:id="rId25"/>
      <w:pgSz w:w="8419" w:h="11906" w:orient="landscape" w:code="9"/>
      <w:pgMar w:top="431" w:right="851" w:bottom="851" w:left="567" w:header="170" w:footer="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D7A" w:rsidRDefault="00021D7A" w:rsidP="00823886">
      <w:pPr>
        <w:spacing w:after="0" w:line="240" w:lineRule="auto"/>
      </w:pPr>
      <w:r>
        <w:separator/>
      </w:r>
    </w:p>
  </w:endnote>
  <w:endnote w:type="continuationSeparator" w:id="0">
    <w:p w:rsidR="00021D7A" w:rsidRDefault="00021D7A" w:rsidP="0082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e-Ukraine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097" w:csb1="00000000"/>
  </w:font>
  <w:font w:name="e-Ukraine Bold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7025548"/>
      <w:docPartObj>
        <w:docPartGallery w:val="Page Numbers (Bottom of Page)"/>
        <w:docPartUnique/>
      </w:docPartObj>
    </w:sdtPr>
    <w:sdtEndPr/>
    <w:sdtContent>
      <w:p w:rsidR="00823886" w:rsidRDefault="000E2235">
        <w:pPr>
          <w:pStyle w:val="a9"/>
          <w:jc w:val="center"/>
        </w:pPr>
        <w:r>
          <w:fldChar w:fldCharType="begin"/>
        </w:r>
        <w:r w:rsidR="00414F7C">
          <w:instrText xml:space="preserve"> PAGE   \* MERGEFORMAT </w:instrText>
        </w:r>
        <w:r>
          <w:fldChar w:fldCharType="separate"/>
        </w:r>
        <w:r w:rsidR="00B7733B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823886" w:rsidRDefault="0082388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D7A" w:rsidRDefault="00021D7A" w:rsidP="00823886">
      <w:pPr>
        <w:spacing w:after="0" w:line="240" w:lineRule="auto"/>
      </w:pPr>
      <w:r>
        <w:separator/>
      </w:r>
    </w:p>
  </w:footnote>
  <w:footnote w:type="continuationSeparator" w:id="0">
    <w:p w:rsidR="00021D7A" w:rsidRDefault="00021D7A" w:rsidP="008238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D866E1"/>
    <w:multiLevelType w:val="hybridMultilevel"/>
    <w:tmpl w:val="4B8EF178"/>
    <w:lvl w:ilvl="0" w:tplc="8A2C54D0">
      <w:numFmt w:val="bullet"/>
      <w:lvlText w:val="-"/>
      <w:lvlJc w:val="left"/>
      <w:pPr>
        <w:tabs>
          <w:tab w:val="num" w:pos="1755"/>
        </w:tabs>
        <w:ind w:left="1755" w:hanging="10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1F77E1E"/>
    <w:multiLevelType w:val="hybridMultilevel"/>
    <w:tmpl w:val="207827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DFE7658"/>
    <w:multiLevelType w:val="hybridMultilevel"/>
    <w:tmpl w:val="8F8464B4"/>
    <w:lvl w:ilvl="0" w:tplc="4908064A">
      <w:start w:val="9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5D22FE"/>
    <w:multiLevelType w:val="hybridMultilevel"/>
    <w:tmpl w:val="286C3B94"/>
    <w:lvl w:ilvl="0" w:tplc="C4FC93D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86477E7"/>
    <w:multiLevelType w:val="hybridMultilevel"/>
    <w:tmpl w:val="3F68D09A"/>
    <w:lvl w:ilvl="0" w:tplc="9410A33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5C283E5D"/>
    <w:multiLevelType w:val="hybridMultilevel"/>
    <w:tmpl w:val="19482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817C16"/>
    <w:multiLevelType w:val="hybridMultilevel"/>
    <w:tmpl w:val="5A24A3A6"/>
    <w:lvl w:ilvl="0" w:tplc="EB60846A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6E5A3440"/>
    <w:multiLevelType w:val="hybridMultilevel"/>
    <w:tmpl w:val="941434CE"/>
    <w:lvl w:ilvl="0" w:tplc="F44491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A94923"/>
    <w:multiLevelType w:val="hybridMultilevel"/>
    <w:tmpl w:val="4726CCE0"/>
    <w:lvl w:ilvl="0" w:tplc="48EABE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DA1537B"/>
    <w:multiLevelType w:val="multilevel"/>
    <w:tmpl w:val="B1E2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67553B"/>
    <w:multiLevelType w:val="hybridMultilevel"/>
    <w:tmpl w:val="7794D5F8"/>
    <w:lvl w:ilvl="0" w:tplc="69DA5F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F9832CE"/>
    <w:multiLevelType w:val="hybridMultilevel"/>
    <w:tmpl w:val="8AA6A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7"/>
  </w:num>
  <w:num w:numId="5">
    <w:abstractNumId w:val="0"/>
  </w:num>
  <w:num w:numId="6">
    <w:abstractNumId w:val="8"/>
  </w:num>
  <w:num w:numId="7">
    <w:abstractNumId w:val="1"/>
  </w:num>
  <w:num w:numId="8">
    <w:abstractNumId w:val="3"/>
  </w:num>
  <w:num w:numId="9">
    <w:abstractNumId w:val="6"/>
  </w:num>
  <w:num w:numId="10">
    <w:abstractNumId w:val="4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3F"/>
    <w:rsid w:val="000035D5"/>
    <w:rsid w:val="000061F1"/>
    <w:rsid w:val="000141E6"/>
    <w:rsid w:val="00020E41"/>
    <w:rsid w:val="0002172D"/>
    <w:rsid w:val="00021D7A"/>
    <w:rsid w:val="0004449F"/>
    <w:rsid w:val="000515DF"/>
    <w:rsid w:val="000577E9"/>
    <w:rsid w:val="00062C26"/>
    <w:rsid w:val="00063F05"/>
    <w:rsid w:val="00072110"/>
    <w:rsid w:val="00097303"/>
    <w:rsid w:val="000B419C"/>
    <w:rsid w:val="000B71D0"/>
    <w:rsid w:val="000C7F5B"/>
    <w:rsid w:val="000E2235"/>
    <w:rsid w:val="000E5E73"/>
    <w:rsid w:val="000F1877"/>
    <w:rsid w:val="00115FA2"/>
    <w:rsid w:val="00120D92"/>
    <w:rsid w:val="00121820"/>
    <w:rsid w:val="00140BFB"/>
    <w:rsid w:val="001418F1"/>
    <w:rsid w:val="00153239"/>
    <w:rsid w:val="00181E16"/>
    <w:rsid w:val="001853E4"/>
    <w:rsid w:val="00197CC7"/>
    <w:rsid w:val="001B034D"/>
    <w:rsid w:val="001D2EFC"/>
    <w:rsid w:val="001D3D07"/>
    <w:rsid w:val="001D3DB6"/>
    <w:rsid w:val="001D42C4"/>
    <w:rsid w:val="00205F86"/>
    <w:rsid w:val="00207549"/>
    <w:rsid w:val="00242B5F"/>
    <w:rsid w:val="00252BF6"/>
    <w:rsid w:val="00287750"/>
    <w:rsid w:val="002958E6"/>
    <w:rsid w:val="002A1459"/>
    <w:rsid w:val="002D1AA0"/>
    <w:rsid w:val="002D4AFE"/>
    <w:rsid w:val="002E2971"/>
    <w:rsid w:val="002E32DB"/>
    <w:rsid w:val="00314CF2"/>
    <w:rsid w:val="00320E04"/>
    <w:rsid w:val="0032499F"/>
    <w:rsid w:val="003320F6"/>
    <w:rsid w:val="00351907"/>
    <w:rsid w:val="00356192"/>
    <w:rsid w:val="00393118"/>
    <w:rsid w:val="003942A9"/>
    <w:rsid w:val="003B3817"/>
    <w:rsid w:val="003C62E0"/>
    <w:rsid w:val="003E0011"/>
    <w:rsid w:val="003E5212"/>
    <w:rsid w:val="003F02B9"/>
    <w:rsid w:val="003F0372"/>
    <w:rsid w:val="003F75E7"/>
    <w:rsid w:val="00414F7C"/>
    <w:rsid w:val="0042530F"/>
    <w:rsid w:val="00470039"/>
    <w:rsid w:val="00476309"/>
    <w:rsid w:val="00480C62"/>
    <w:rsid w:val="004A530F"/>
    <w:rsid w:val="004A607D"/>
    <w:rsid w:val="004B021F"/>
    <w:rsid w:val="004B4ECD"/>
    <w:rsid w:val="004B5701"/>
    <w:rsid w:val="004C494E"/>
    <w:rsid w:val="004C6BFF"/>
    <w:rsid w:val="004D7795"/>
    <w:rsid w:val="00501AED"/>
    <w:rsid w:val="005106E1"/>
    <w:rsid w:val="00555417"/>
    <w:rsid w:val="00555C95"/>
    <w:rsid w:val="005562BB"/>
    <w:rsid w:val="00557326"/>
    <w:rsid w:val="00574B06"/>
    <w:rsid w:val="00586057"/>
    <w:rsid w:val="00590C58"/>
    <w:rsid w:val="00614A25"/>
    <w:rsid w:val="006158B4"/>
    <w:rsid w:val="00634FDA"/>
    <w:rsid w:val="0063730B"/>
    <w:rsid w:val="00643960"/>
    <w:rsid w:val="00643C04"/>
    <w:rsid w:val="006506F1"/>
    <w:rsid w:val="0066378D"/>
    <w:rsid w:val="00664ABB"/>
    <w:rsid w:val="00672144"/>
    <w:rsid w:val="006849A2"/>
    <w:rsid w:val="00685810"/>
    <w:rsid w:val="006917CD"/>
    <w:rsid w:val="006925A5"/>
    <w:rsid w:val="006A71B0"/>
    <w:rsid w:val="006B76DF"/>
    <w:rsid w:val="006C541D"/>
    <w:rsid w:val="006D24F6"/>
    <w:rsid w:val="006F430F"/>
    <w:rsid w:val="006F5FC4"/>
    <w:rsid w:val="00710A01"/>
    <w:rsid w:val="007334AB"/>
    <w:rsid w:val="007633B6"/>
    <w:rsid w:val="00777571"/>
    <w:rsid w:val="00793CFF"/>
    <w:rsid w:val="00794713"/>
    <w:rsid w:val="007A02ED"/>
    <w:rsid w:val="007A0E4C"/>
    <w:rsid w:val="007B7927"/>
    <w:rsid w:val="007C0675"/>
    <w:rsid w:val="007C37E6"/>
    <w:rsid w:val="007D103F"/>
    <w:rsid w:val="007F4BAA"/>
    <w:rsid w:val="00823886"/>
    <w:rsid w:val="008247C2"/>
    <w:rsid w:val="00841C13"/>
    <w:rsid w:val="0084641F"/>
    <w:rsid w:val="008553AF"/>
    <w:rsid w:val="00862DD7"/>
    <w:rsid w:val="00867D31"/>
    <w:rsid w:val="00892D20"/>
    <w:rsid w:val="00894E9C"/>
    <w:rsid w:val="008D79AC"/>
    <w:rsid w:val="008E22ED"/>
    <w:rsid w:val="008E7B2A"/>
    <w:rsid w:val="008F3473"/>
    <w:rsid w:val="009016A7"/>
    <w:rsid w:val="00910082"/>
    <w:rsid w:val="0091277C"/>
    <w:rsid w:val="00921117"/>
    <w:rsid w:val="009329D9"/>
    <w:rsid w:val="0093793A"/>
    <w:rsid w:val="00950859"/>
    <w:rsid w:val="0095433F"/>
    <w:rsid w:val="00954A52"/>
    <w:rsid w:val="00962F15"/>
    <w:rsid w:val="009767A9"/>
    <w:rsid w:val="00993DD9"/>
    <w:rsid w:val="009B30F4"/>
    <w:rsid w:val="009B3124"/>
    <w:rsid w:val="009C5E7C"/>
    <w:rsid w:val="009E29C2"/>
    <w:rsid w:val="009F0F19"/>
    <w:rsid w:val="009F1380"/>
    <w:rsid w:val="009F648C"/>
    <w:rsid w:val="009F6900"/>
    <w:rsid w:val="00A016A6"/>
    <w:rsid w:val="00A179DD"/>
    <w:rsid w:val="00A631F9"/>
    <w:rsid w:val="00A76D0A"/>
    <w:rsid w:val="00A76E67"/>
    <w:rsid w:val="00A77DBF"/>
    <w:rsid w:val="00A875BC"/>
    <w:rsid w:val="00AA5C03"/>
    <w:rsid w:val="00AA766A"/>
    <w:rsid w:val="00AB1E53"/>
    <w:rsid w:val="00AB5FF3"/>
    <w:rsid w:val="00AC1CF7"/>
    <w:rsid w:val="00AC3C34"/>
    <w:rsid w:val="00AE6273"/>
    <w:rsid w:val="00B25E16"/>
    <w:rsid w:val="00B330F6"/>
    <w:rsid w:val="00B4178B"/>
    <w:rsid w:val="00B51BBD"/>
    <w:rsid w:val="00B65535"/>
    <w:rsid w:val="00B7733B"/>
    <w:rsid w:val="00B77A2A"/>
    <w:rsid w:val="00BA563A"/>
    <w:rsid w:val="00BE2BF7"/>
    <w:rsid w:val="00BE684E"/>
    <w:rsid w:val="00C8535C"/>
    <w:rsid w:val="00C91169"/>
    <w:rsid w:val="00C94347"/>
    <w:rsid w:val="00C964C8"/>
    <w:rsid w:val="00CA04FA"/>
    <w:rsid w:val="00CB0D95"/>
    <w:rsid w:val="00CB6C28"/>
    <w:rsid w:val="00CC4D07"/>
    <w:rsid w:val="00CF7D14"/>
    <w:rsid w:val="00D15888"/>
    <w:rsid w:val="00D47CC6"/>
    <w:rsid w:val="00D7745D"/>
    <w:rsid w:val="00D938AB"/>
    <w:rsid w:val="00DB5E5D"/>
    <w:rsid w:val="00DC1A6F"/>
    <w:rsid w:val="00DD0026"/>
    <w:rsid w:val="00DD3BC4"/>
    <w:rsid w:val="00E04FB6"/>
    <w:rsid w:val="00E05A3D"/>
    <w:rsid w:val="00E10949"/>
    <w:rsid w:val="00E10EB4"/>
    <w:rsid w:val="00E51EDE"/>
    <w:rsid w:val="00E54A5F"/>
    <w:rsid w:val="00E56FFF"/>
    <w:rsid w:val="00E70A8E"/>
    <w:rsid w:val="00E92F75"/>
    <w:rsid w:val="00EA4554"/>
    <w:rsid w:val="00EB2086"/>
    <w:rsid w:val="00ED67A1"/>
    <w:rsid w:val="00EF40C1"/>
    <w:rsid w:val="00F11599"/>
    <w:rsid w:val="00F24099"/>
    <w:rsid w:val="00F30907"/>
    <w:rsid w:val="00F3664A"/>
    <w:rsid w:val="00F506F8"/>
    <w:rsid w:val="00F719BA"/>
    <w:rsid w:val="00F72E64"/>
    <w:rsid w:val="00FA3038"/>
    <w:rsid w:val="00FA3C63"/>
    <w:rsid w:val="00FC6637"/>
    <w:rsid w:val="00FC6B62"/>
    <w:rsid w:val="00FE3434"/>
    <w:rsid w:val="00FF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D7512B-5070-4F2F-97F2-E2DBE8C6F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169"/>
  </w:style>
  <w:style w:type="paragraph" w:styleId="1">
    <w:name w:val="heading 1"/>
    <w:basedOn w:val="a"/>
    <w:next w:val="a"/>
    <w:link w:val="10"/>
    <w:qFormat/>
    <w:rsid w:val="0082388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A016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 Знак1,Знак Знак1,Обычный (веб) Знак Знак,Знак1 Знак Знак,Знак1 Знак1,Обычный (веб) Знак,Знак1 Знак,Знак1,Обычный (веб) Знак1 Знак,Знак Знак1 Знак Знак Знак Знак,Обычный (веб) Знак Знак2,Знак Знак Знак,Зн"/>
    <w:basedOn w:val="a"/>
    <w:link w:val="2"/>
    <w:uiPriority w:val="99"/>
    <w:rsid w:val="007D1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uiPriority w:val="99"/>
    <w:rsid w:val="007D103F"/>
    <w:rPr>
      <w:color w:val="0000FF"/>
      <w:u w:val="single"/>
    </w:rPr>
  </w:style>
  <w:style w:type="character" w:styleId="a5">
    <w:name w:val="Strong"/>
    <w:basedOn w:val="a0"/>
    <w:uiPriority w:val="22"/>
    <w:qFormat/>
    <w:rsid w:val="007D103F"/>
    <w:rPr>
      <w:b/>
      <w:bCs/>
    </w:rPr>
  </w:style>
  <w:style w:type="character" w:styleId="a6">
    <w:name w:val="Emphasis"/>
    <w:basedOn w:val="a0"/>
    <w:uiPriority w:val="20"/>
    <w:qFormat/>
    <w:rsid w:val="000035D5"/>
    <w:rPr>
      <w:i/>
      <w:iCs/>
    </w:rPr>
  </w:style>
  <w:style w:type="paragraph" w:styleId="a7">
    <w:name w:val="header"/>
    <w:basedOn w:val="a"/>
    <w:link w:val="a8"/>
    <w:uiPriority w:val="99"/>
    <w:unhideWhenUsed/>
    <w:rsid w:val="008238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3886"/>
  </w:style>
  <w:style w:type="paragraph" w:styleId="a9">
    <w:name w:val="footer"/>
    <w:basedOn w:val="a"/>
    <w:link w:val="aa"/>
    <w:uiPriority w:val="99"/>
    <w:unhideWhenUsed/>
    <w:rsid w:val="008238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3886"/>
  </w:style>
  <w:style w:type="character" w:customStyle="1" w:styleId="10">
    <w:name w:val="Заголовок 1 Знак"/>
    <w:basedOn w:val="a0"/>
    <w:link w:val="1"/>
    <w:rsid w:val="0082388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">
    <w:name w:val="Обычный (веб) Знак2"/>
    <w:aliases w:val="Обычный (Web) Знак,Обычный (веб) Знак1 Знак1,Знак Знак1 Знак,Обычный (веб) Знак Знак Знак,Знак1 Знак Знак Знак,Знак1 Знак1 Знак,Обычный (веб) Знак Знак1,Знак1 Знак Знак1,Знак1 Знак2,Обычный (веб) Знак1 Знак Знак,Знак Знак Знак Знак"/>
    <w:link w:val="a3"/>
    <w:uiPriority w:val="99"/>
    <w:locked/>
    <w:rsid w:val="008238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alloon Text"/>
    <w:basedOn w:val="a"/>
    <w:link w:val="ac"/>
    <w:semiHidden/>
    <w:unhideWhenUsed/>
    <w:rsid w:val="005860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86057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rsid w:val="00A016A6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31">
    <w:name w:val="Body Text 3"/>
    <w:basedOn w:val="a"/>
    <w:link w:val="32"/>
    <w:uiPriority w:val="99"/>
    <w:rsid w:val="00A016A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rsid w:val="00A016A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table" w:styleId="ad">
    <w:name w:val="Table Grid"/>
    <w:basedOn w:val="a1"/>
    <w:rsid w:val="00A016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"/>
    <w:next w:val="a"/>
    <w:qFormat/>
    <w:rsid w:val="00A016A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">
    <w:name w:val="List Paragraph"/>
    <w:basedOn w:val="a"/>
    <w:uiPriority w:val="99"/>
    <w:qFormat/>
    <w:rsid w:val="00A016A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hiddenmobile">
    <w:name w:val="hiddenmobile"/>
    <w:basedOn w:val="a"/>
    <w:rsid w:val="00A01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3">
    <w:name w:val="Style3"/>
    <w:basedOn w:val="a"/>
    <w:uiPriority w:val="99"/>
    <w:rsid w:val="00A016A6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1"/>
    <w:rsid w:val="00A016A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rsid w:val="00A016A6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8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3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8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ax.gov.ua/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t.me/tax_gov_ua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TaxUkraine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profile.php?id=61577920521628&amp;locale=uk_UA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axUkraine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hyperlink" Target="mailto:od.official@tax.gov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C87658-BF5F-4347-BF00-3965F92F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23</Pages>
  <Words>5129</Words>
  <Characters>29241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Дуда</dc:creator>
  <cp:lastModifiedBy>Кугут Олександр Сергійович</cp:lastModifiedBy>
  <cp:revision>9</cp:revision>
  <cp:lastPrinted>2025-12-22T11:15:00Z</cp:lastPrinted>
  <dcterms:created xsi:type="dcterms:W3CDTF">2025-09-26T06:01:00Z</dcterms:created>
  <dcterms:modified xsi:type="dcterms:W3CDTF">2025-12-22T11:16:00Z</dcterms:modified>
</cp:coreProperties>
</file>