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F66" w:rsidRPr="0015724C" w:rsidRDefault="000D0F66" w:rsidP="0015724C">
      <w:pPr>
        <w:ind w:firstLine="720"/>
        <w:jc w:val="both"/>
        <w:rPr>
          <w:rFonts w:ascii="Times New Roman" w:hAnsi="Times New Roman"/>
          <w:b/>
          <w:bCs/>
          <w:sz w:val="28"/>
          <w:szCs w:val="28"/>
        </w:rPr>
      </w:pPr>
      <w:r w:rsidRPr="0015724C">
        <w:rPr>
          <w:rFonts w:ascii="Times New Roman" w:hAnsi="Times New Roman"/>
          <w:b/>
          <w:bCs/>
          <w:sz w:val="28"/>
          <w:szCs w:val="28"/>
        </w:rPr>
        <w:t xml:space="preserve">Інформація про порядок надання адміністративних послуг, режим доступу до приміщень в яких здійснюється прийом суб’єктів звернень, наявність сполучення громадського транспорту, під’їзних шляхів  та місць паркування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Графік роботи: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Понеділок – четвер: з 08 год. 00 хв. до 17 год.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П'ятниця: з 08 год. 00 хв. до 15 год. 45 хв.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Перерва на обід: з 12 год. 00 хв. до 12 год. 45 хв.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Субота, неділя – вихідний.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  Пріоритетний час для прийому громадян похилого віку та осіб з інвалідністю з 10 год. 00 хв. до 12 год. 00 хв.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  Видача ліцензії на право оптової та роздрібної торгівлі алкогольними напоями, тютюновими виробами, сидром та перрі (без додання спирту), рідинами, що використовуються в електронних сигаретах, зберігання пального та видача довідки про внесення місця зберігання алкогольних напоїв та тютюнових виробів до Єдиного державного реєстру місць зберігання, здійснюється за адресою: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Одеса, Старобазарний сквер, 3, тел. (048) 705-61-54, 705-61-53. Наявність сполучення громадського траспорту:  маршрутні таксі від залізничного вокзалу до зупинки «Успенська» (вул. Катерининська): 117, 198, 242; тролейбус від залізничного вокзалу № 10, зупинка «Успенська» (вул. Катерининська).  Місця паркування та під'їзні шляхи знаходяться зі сторони вул. Базарна.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Приймання облікових карток фізичних осіб – платників податків та видача картки платника податків іноземцям та особам без громадянства, які не мають посвідки на постійне місце проживання в Україні або посвідки на тимчасове проживання в Україні, здійснюється за адресою: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Одеса, вул. Семінарська, 5, тел. (0482) 300-272. Наявність сполучення громадського траспорту:  тролейбуси до зупинки «Політехнічний інститут» (просп. Шевченка): від залізничного вокзалу №7, 10, 11, від площі «Куликове поле» 5, 9, 10, 11; маршрутне таксі до зупинки «Політехнічний інститут» (просп. Шевченка): від залізничного вокзалу 115, 124, 127, 145, 148, 150, 175, 198, 208, 210, 221, від площі «Куликове поле» 146, 185, 242. Місця паркування та під'їзні шляхи знаходяться на просп. Шевченка та вул. Семінарська.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Приймання облікових карток фізичних осіб – платників податків та видача картки платника податків іншим особам, а також приймання і видача інших документів здійснюється за адресами: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Одеса, проспект Академіка Глушка, будинок 17/2, тел. (048) 752-96-38, (048) 752-96-37, (048) 752-96-39.  Наявність сполучення громадського транспорту:   автобуси до зупинки «Ринок Южний» (вул. Корольова): 11 (7-й км), 91, 200а, 232а, 519 (7-й км); тролейбуси до зупинки «Ринок Южний» (вул. Корольова): 6, 7, 11, 12; маршрутні таксі до зупинки «Ринок Южний» (вул. Корольова): 145, 146, 148, 149, 150, 156, 175, 200, 280, 535. Місця паркування та під'їзні шляхи знаходяться з проспекту Академіка Глушка.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Одеса, вул. Південна, 1, тел. (048) 705-61-96, (048) 752-96-62, (048) 705-60-47. Наявність сполучення громадського транспорту:  автобус №540 до зупинки «вул. Градоначальницька»; трамвай №15 до зупинки «вул. Сєрова»; трамвай №28до зупинки «вул. Градоначальницька»; маршрутні таксі до зупинки «вул. Градоначальницька»: 127, 168, 240, 250. Місця паркування та під'їзні шляхи знаходяться з вул. Південна.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Одеса, вул. Стовпова 17, тел. (048) 752-80-65, (048) 721-21-97, (048) 752-96-68, (048) 752-96-69. Наявність сполучення громадського транспорту:  тролейбуси № 3 та №12 до зупинки «Завод Пресмаш» (вул. Стовпова); - маршрутне таксі № 233 до зупинки «Завод Пресмаш» (вул. Стовпова). Місця паркування та під'їзні шляхи знаходяться з вул. Стовпова.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Одеса, вул. Ак. Заболотного, 38А, (048) (048) 752-96-65, 705-63-80, (048) 705-63-85. Наявність сполучення громадського транспорту: автобуси до зупинки «Висоцького» (Дніпропетровська дорога): 4, 67, 100, 104, 140, 141, 143, 144, 166, 170, 250; маршрутні таксі до зупинки «Висоцького» (Дніпропетровська дорога): 16 (7-й км), 120, 156, 168, 242. Місця паркування та під'їзні шляхи знаходяться з вул. Дніпропетровська дорога.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Чорноморськ, вул. Т. Шевченка, буд.3, тел. (04868) 9-57-06, (04868) 9-57-07, (04868) 3-49-00, (04868) 3-55-35. Наявність сполучення громадського транспорту:  міжміський громадський транспорт № 25, 60, 70, зупинка «ринок «Світанок». Місця паркування та під'їзні шляхи знаходяться на вул. Тараса Шевченка.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Білгород-Дністровський, вул. Харківська буд.18-А,  тел. (04849) 6-33-73, (04849) 6-33-74, (04849) 6-33-75. Наявність сполучення громадського траспорту: міський громадський транспорт: автобус № 101,102,103, міжміський громадський транспорт: маршрутне таксі №560. Місця паркування та під'їзні шляхи знаходяться по вул. Московська.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м. Біляївка, вул. Костіна, 3-А, тел. (04852) 2-58-01,</w:t>
      </w:r>
      <w:r w:rsidRPr="0015724C">
        <w:rPr>
          <w:rFonts w:ascii="Times New Roman" w:hAnsi="Times New Roman"/>
          <w:sz w:val="28"/>
          <w:szCs w:val="28"/>
        </w:rPr>
        <w:br/>
        <w:t xml:space="preserve">(04852) 2-52-87, (04852) 2-59-05.  Наявність сполучення громадського транспорту:  маршрутне таксі №575 м. Білявки, зупинка «Центр». Місця паркування та під'їзні шляхи знаходяться по вул. Костіна.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Овідіополь, вул. Т.Шевченка, 214, тел. (04851) 3-12-79, (04851) 3-18-34, (04851) 3-54-98. Наявність сполучення громадського транспорту:  маршрутне таксі № 1, 2, зупинка за вимогою «Податкова інспекція». Місця паркування та під'їзні шляхи знаходяться з вул. Т. Шевченко та вул. Вертелецького.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м. Ізмаїл, вул. Кишинівська, 3, тел. (04841) 2-52-95, (04841) 7-28-55</w:t>
      </w:r>
      <w:r w:rsidRPr="0015724C">
        <w:rPr>
          <w:rFonts w:ascii="Times New Roman" w:hAnsi="Times New Roman"/>
          <w:sz w:val="28"/>
          <w:szCs w:val="28"/>
        </w:rPr>
        <w:br/>
        <w:t xml:space="preserve">(04841) 7-26-10.  Наявність сполучення громадського транспорту: громадським транспортом: маршрутне таксі №19, 23, зупинка «Кишинівська».Місця паркування розташовані вздовж будівлі, що знаходиться за адресою місто  Ізмаїл  вул. Кишинівська, буд. 3. Під’їзні шляхи  з вул. Свято-Нікольської та вул. Пароходної.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Болград, вул. Болгарських ополченців, буд. 24, тел. (04846) 4-36-81, (04846) 4-47-05, (04846) 4-47-06, (04846) 4-47-07. Наявність сполучення громадського транспорту з автостанції пішки 5 хвилин  до вул. Болгарських ополченців, 24. Місця паркування та під'їзні шляхи знаходяться з вул. Болгарських ополченців.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м.Кілія, вул. Кіченка, буд. 54, тел. (04843) 4-37-30, (098) 23-11-521. Наявність сполучення громадського траспорту:  таксі до зупинки «3 школа». Місця паркування та під'їзні шляхи знаходяться по вул. Кіченка.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Рені, вул. Дунайська, буд. 88-А, тел. (04840) 4-57-05, (04840) 4-57-06, (04840) 4-57-07. Наявність сполучення громадського транспорту: від автовокзалу «Рені» – </w:t>
      </w:r>
      <w:smartTag w:uri="urn:schemas-microsoft-com:office:smarttags" w:element="metricconverter">
        <w:smartTagPr>
          <w:attr w:name="ProductID" w:val="90 м"/>
        </w:smartTagPr>
        <w:r w:rsidRPr="0015724C">
          <w:rPr>
            <w:rFonts w:ascii="Times New Roman" w:hAnsi="Times New Roman"/>
            <w:sz w:val="28"/>
            <w:szCs w:val="28"/>
          </w:rPr>
          <w:t>90 м</w:t>
        </w:r>
      </w:smartTag>
      <w:r w:rsidRPr="0015724C">
        <w:rPr>
          <w:rFonts w:ascii="Times New Roman" w:hAnsi="Times New Roman"/>
          <w:sz w:val="28"/>
          <w:szCs w:val="28"/>
        </w:rPr>
        <w:t xml:space="preserve">. Місця паркування та під'їзні шляхи знаходяться по вул. Дунайська.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Арциз, вул. Інтернаціональна, 8, тел. (04845) 3-67-07, (04845) 3-67-06. Наявність сполучення громадського транспорту: маршрутне таксі №3, кінцева зупинка. Місця паркування та під'їзні шляхи знаходяться по вул. Інтернаціональна.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Татарбунари, вул. Князєва, 2, тел. (04844) 3-13-30, (04844) 3-12-41. Наявність сполучення громадського транспорту: маршрутне таксі №3, кінцева зупинка. Місця паркування та під'їзні шляхи знаходяться по вул. Князева.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Тарутине, вул. Тараса Шевченка, 2, тел. (04847)3-26-86, (04847)3-12-95. Наявність сполучення громадського транспорту:  маршрутне таксі №3, кінцева зупинка. Місця паркування та під'їзні шляхи знаходяться по вул. Тараса Шевченка.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Сарата, вул. Чкалова, 23, тел. (04848) 2-24-89, (04848) 2-37-06. Наявність сполучення громадського транспорту: від автовокзалу «Саратський» – </w:t>
      </w:r>
      <w:smartTag w:uri="urn:schemas-microsoft-com:office:smarttags" w:element="metricconverter">
        <w:smartTagPr>
          <w:attr w:name="ProductID" w:val="70 м"/>
        </w:smartTagPr>
        <w:r w:rsidRPr="0015724C">
          <w:rPr>
            <w:rFonts w:ascii="Times New Roman" w:hAnsi="Times New Roman"/>
            <w:sz w:val="28"/>
            <w:szCs w:val="28"/>
          </w:rPr>
          <w:t>70 м</w:t>
        </w:r>
      </w:smartTag>
      <w:r w:rsidRPr="0015724C">
        <w:rPr>
          <w:rFonts w:ascii="Times New Roman" w:hAnsi="Times New Roman"/>
          <w:sz w:val="28"/>
          <w:szCs w:val="28"/>
        </w:rPr>
        <w:t xml:space="preserve">. Місця паркування та під'їзні шляхи знаходяться по вул. Чкалова.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Подільськ, вулиця  Мельниченка, буд.126 , тел. (04862) 2-56-75, (04862) 4-22-21. Наявність сполучення громадського транспорту:  громадський транспорт – автобуси №1, 1а, 2, 3, 4, 5. Зупинка «Податкова інспекція». Місця паркування та під'їзні шляхи знаходяться на вул. Соборна, вул. Черняховського, вул. Мельниченка.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Ананьїв, вулиця Виноградова Вані, буд.21а, (04863) 2-13-72. Наявність сполучення громадського транспорту:   автобус до зупинки «Автовокзал» (вул. Виноградова). Під’їзні шляхи:  вулиця Героїв України - вулиця Виноградова Вані. Паркування: вулиця Виноградова Вані.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Балта, вулиця Любомирська, буд.195, тел. (04866) 2-33-83, (04866) 2-20-83, (04866) 2-15-90. Наявність сполучення громадського транспорту: маршрутне таксі м. Балта, зупинка «Копійка». Місця паркування та під'їзні шляхи знаходяться по вул. Любомирська.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Кодима, площа Перемоги, буд. 8, тел. (04867) 2-61-29. Наявність сполучення громадського транспорту:  таксі до зупинки «Будинок культури». Місця паркування та під'їзні шляхи знаходяться на площі Перемоги.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смт. Саврань, вулиця Центральна, буд.41, тел. (04865) 3-13-66,</w:t>
      </w:r>
      <w:r w:rsidRPr="0015724C">
        <w:rPr>
          <w:rFonts w:ascii="Times New Roman" w:hAnsi="Times New Roman"/>
          <w:sz w:val="28"/>
          <w:szCs w:val="28"/>
        </w:rPr>
        <w:br/>
        <w:t xml:space="preserve">(04865) 3-14-36. Наявність сполучення громадського транспорту:  від автовокзалу «Савранський» – 60 м. Місця паркування та під'їзні шляхи знаходяться по вул. Центральна.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Окни, вулиця Європейська, буд.7, тел. (04861) 2-17-37, (04861) 2-24-75. Наявність сполучення громадського транспорту:  таксі до зупинки «Податкова» (вул. Європейська,7). Місця паркування та під'їзні шляхи знаходяться по вул. Європейська.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смт.Любашівка, вулиця Зоряна, буд.11, тел. (04864) 2-19-89, (04864)2-24-64, (04864) 2-10-62. Наявність сполучення громадського транспорту: маршрутне таксі смт. Любашівка, зупинка «ДРП «Центр». Місця паркування та під'їзні шляхи знаходяться з вул. Зоряної.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Миколаївка, вул. Карпішина, буд.55, тел. (04857) 2-29-13, (04857) 5-57-06. Наявність сполучення громадського транспорту: від автовокзалу «Миколаївський» – 70 м. Місця паркування та під'їзні шляхи знаходяться по вул. Карпішина.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Захарівка, вул. 1 Травня, 37, тел. (04860) 9-19-46.  Наявність сполучення громадського транспорту:  від автовокзалу «Захарівський» – 70 м. Місця паркування та під'їзні шляхи знаходяться по вул. 1Травня.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Южне, вул. Новобілярська, буд. 24/3, тел. (04842) 2-22-56, (04842) 2-26-28. Наявність сполучення громадського транспорту:  маршрутне таксі №1, зупинка «Лікарня». Місця паркування та під'їзні шляхи знаходяться по вул. Новобілярська.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Березівка, площа Генерала Плієва, 21, тел. (04856) 9-17-07, (04856) 2-08-57, (04856) 9-17-05. Наявність сполучення громадського транспорту:  громадський транспорт: маршрутне таксі м. Березівка, зупинка «2 школа». Місця паркування та під'їзні шляхи знаходяться на пл. Генерала Плієва.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смт. Велика Михайлівка, вул. Соборна, 34-В, тел. (04859) 2-11-80,</w:t>
      </w:r>
      <w:r w:rsidRPr="0015724C">
        <w:rPr>
          <w:rFonts w:ascii="Times New Roman" w:hAnsi="Times New Roman"/>
          <w:sz w:val="28"/>
          <w:szCs w:val="28"/>
        </w:rPr>
        <w:br/>
        <w:t xml:space="preserve">(04859) 2-12-66. Наявність сполучення громадського транспорту:  від автовокзалу «Великомихайлівський» – 70 м. Місця паркування та під'їзні шляхи знаходяться по вул. Соборна.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Іванівка, вул. Центральна, 96, тел. (04854) 3-13-06.  Наявність сполучення громадського транспорту: таксі до зупинки «Податкова». Місця паркування та під'їзні шляхи знаходяться па вул. Центральна.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Доброслав, 40 – річчя  Визволення, буд. 7, тел. (04855) 9-15-48  (04855) 9-62-06. Наявність сполучення громадського транспорту:  міжміський громадський транспорт № 58-к. Зупинка «Школа». Місця паркування та під'їзні шляхи знаходяться з проспекту 40 – річчя  Визволення.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м. Роздільна, вул. Європейська, 37, тел. (04853) 3-11-04  (04853) 4-92-06. Наявність сполучення громадського транспорту:  маршрутне таксі №2, №3, №4, зупинка «Залізничний вокзал. Місця паркування та під'їзні шляхи знаходяться по вул. Європейська. </w:t>
      </w:r>
    </w:p>
    <w:p w:rsidR="000D0F66" w:rsidRPr="0015724C" w:rsidRDefault="000D0F66" w:rsidP="0015724C">
      <w:pPr>
        <w:ind w:firstLine="720"/>
        <w:jc w:val="both"/>
        <w:rPr>
          <w:rFonts w:ascii="Times New Roman" w:hAnsi="Times New Roman"/>
          <w:sz w:val="28"/>
          <w:szCs w:val="28"/>
        </w:rPr>
      </w:pPr>
      <w:r w:rsidRPr="0015724C">
        <w:rPr>
          <w:rFonts w:ascii="Times New Roman" w:hAnsi="Times New Roman"/>
          <w:sz w:val="28"/>
          <w:szCs w:val="28"/>
        </w:rPr>
        <w:t xml:space="preserve">смт. Ширяєве, вул. Шклярука 13, тел. (04858) 2-13-22. Наявність сполучення громадського траспорту:  від автостанції «Ширяєво» - 20 м. Місця паркування та під'їзні шляхи знаходяться з вул. Шклярука. </w:t>
      </w:r>
    </w:p>
    <w:p w:rsidR="000D0F66" w:rsidRDefault="000D0F66" w:rsidP="00E160D4">
      <w:pPr>
        <w:pStyle w:val="NormalWeb"/>
        <w:jc w:val="center"/>
      </w:pPr>
    </w:p>
    <w:p w:rsidR="000D0F66" w:rsidRPr="00E160D4" w:rsidRDefault="000D0F66" w:rsidP="00E160D4"/>
    <w:sectPr w:rsidR="000D0F66" w:rsidRPr="00E160D4" w:rsidSect="00177D1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46EE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506C1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14B98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2D630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B4A9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F06A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B862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6612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149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08440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F28"/>
    <w:rsid w:val="00054406"/>
    <w:rsid w:val="000A37D9"/>
    <w:rsid w:val="000A471B"/>
    <w:rsid w:val="000A7806"/>
    <w:rsid w:val="000D0F66"/>
    <w:rsid w:val="0015724C"/>
    <w:rsid w:val="00177D11"/>
    <w:rsid w:val="00191303"/>
    <w:rsid w:val="00205A3B"/>
    <w:rsid w:val="002109F8"/>
    <w:rsid w:val="00220889"/>
    <w:rsid w:val="00237B3D"/>
    <w:rsid w:val="00281C60"/>
    <w:rsid w:val="002B08AF"/>
    <w:rsid w:val="002E167A"/>
    <w:rsid w:val="002E3BEF"/>
    <w:rsid w:val="0030564D"/>
    <w:rsid w:val="0031468F"/>
    <w:rsid w:val="00354E1D"/>
    <w:rsid w:val="003654DC"/>
    <w:rsid w:val="003B5DC7"/>
    <w:rsid w:val="00443A6E"/>
    <w:rsid w:val="0048699F"/>
    <w:rsid w:val="004C71B9"/>
    <w:rsid w:val="004D5034"/>
    <w:rsid w:val="004E181C"/>
    <w:rsid w:val="005033F3"/>
    <w:rsid w:val="00593527"/>
    <w:rsid w:val="006018DA"/>
    <w:rsid w:val="00612340"/>
    <w:rsid w:val="00634ABA"/>
    <w:rsid w:val="006448DC"/>
    <w:rsid w:val="00664A5B"/>
    <w:rsid w:val="006C6DBE"/>
    <w:rsid w:val="006D37A9"/>
    <w:rsid w:val="00700EEE"/>
    <w:rsid w:val="0085725A"/>
    <w:rsid w:val="008C493F"/>
    <w:rsid w:val="009204F0"/>
    <w:rsid w:val="009D64CE"/>
    <w:rsid w:val="009F16A2"/>
    <w:rsid w:val="009F2CBE"/>
    <w:rsid w:val="00A065B0"/>
    <w:rsid w:val="00A34F9F"/>
    <w:rsid w:val="00A61E2B"/>
    <w:rsid w:val="00AA56C2"/>
    <w:rsid w:val="00B07CAB"/>
    <w:rsid w:val="00B36FFB"/>
    <w:rsid w:val="00B81781"/>
    <w:rsid w:val="00BD6E9C"/>
    <w:rsid w:val="00C10465"/>
    <w:rsid w:val="00C77AC6"/>
    <w:rsid w:val="00D2055F"/>
    <w:rsid w:val="00D458D5"/>
    <w:rsid w:val="00D564E1"/>
    <w:rsid w:val="00DB2DBF"/>
    <w:rsid w:val="00DB40DA"/>
    <w:rsid w:val="00DE49BC"/>
    <w:rsid w:val="00E160D4"/>
    <w:rsid w:val="00E6081D"/>
    <w:rsid w:val="00E67835"/>
    <w:rsid w:val="00E75BD1"/>
    <w:rsid w:val="00ED5D42"/>
    <w:rsid w:val="00EF07C3"/>
    <w:rsid w:val="00F17277"/>
    <w:rsid w:val="00F51F28"/>
    <w:rsid w:val="00F90417"/>
    <w:rsid w:val="00FC70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11"/>
    <w:pPr>
      <w:spacing w:after="200" w:line="276" w:lineRule="auto"/>
    </w:pPr>
    <w:rPr>
      <w:lang w:val="uk-UA" w:eastAsia="en-US"/>
    </w:rPr>
  </w:style>
  <w:style w:type="paragraph" w:styleId="Heading1">
    <w:name w:val="heading 1"/>
    <w:basedOn w:val="Normal"/>
    <w:link w:val="Heading1Char"/>
    <w:uiPriority w:val="99"/>
    <w:qFormat/>
    <w:rsid w:val="00E160D4"/>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60D4"/>
    <w:rPr>
      <w:rFonts w:ascii="Times New Roman" w:hAnsi="Times New Roman" w:cs="Times New Roman"/>
      <w:b/>
      <w:bCs/>
      <w:kern w:val="36"/>
      <w:sz w:val="48"/>
      <w:szCs w:val="48"/>
      <w:lang w:eastAsia="uk-UA"/>
    </w:rPr>
  </w:style>
  <w:style w:type="paragraph" w:styleId="NormalWeb">
    <w:name w:val="Normal (Web)"/>
    <w:basedOn w:val="Normal"/>
    <w:uiPriority w:val="99"/>
    <w:semiHidden/>
    <w:rsid w:val="00E160D4"/>
    <w:pPr>
      <w:spacing w:before="100" w:beforeAutospacing="1" w:after="100" w:afterAutospacing="1" w:line="240" w:lineRule="auto"/>
    </w:pPr>
    <w:rPr>
      <w:rFonts w:ascii="Times New Roman" w:eastAsia="Times New Roman" w:hAnsi="Times New Roman"/>
      <w:sz w:val="24"/>
      <w:szCs w:val="24"/>
      <w:lang w:eastAsia="uk-UA"/>
    </w:rPr>
  </w:style>
  <w:style w:type="character" w:styleId="Strong">
    <w:name w:val="Strong"/>
    <w:basedOn w:val="DefaultParagraphFont"/>
    <w:uiPriority w:val="99"/>
    <w:qFormat/>
    <w:rsid w:val="00E160D4"/>
    <w:rPr>
      <w:rFonts w:cs="Times New Roman"/>
      <w:b/>
      <w:bCs/>
    </w:rPr>
  </w:style>
  <w:style w:type="character" w:styleId="Hyperlink">
    <w:name w:val="Hyperlink"/>
    <w:basedOn w:val="DefaultParagraphFont"/>
    <w:uiPriority w:val="99"/>
    <w:semiHidden/>
    <w:rsid w:val="00E160D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97658433">
      <w:marLeft w:val="0"/>
      <w:marRight w:val="0"/>
      <w:marTop w:val="0"/>
      <w:marBottom w:val="0"/>
      <w:divBdr>
        <w:top w:val="none" w:sz="0" w:space="0" w:color="auto"/>
        <w:left w:val="none" w:sz="0" w:space="0" w:color="auto"/>
        <w:bottom w:val="none" w:sz="0" w:space="0" w:color="auto"/>
        <w:right w:val="none" w:sz="0" w:space="0" w:color="auto"/>
      </w:divBdr>
    </w:div>
    <w:div w:id="1697658434">
      <w:marLeft w:val="0"/>
      <w:marRight w:val="0"/>
      <w:marTop w:val="0"/>
      <w:marBottom w:val="0"/>
      <w:divBdr>
        <w:top w:val="none" w:sz="0" w:space="0" w:color="auto"/>
        <w:left w:val="none" w:sz="0" w:space="0" w:color="auto"/>
        <w:bottom w:val="none" w:sz="0" w:space="0" w:color="auto"/>
        <w:right w:val="none" w:sz="0" w:space="0" w:color="auto"/>
      </w:divBdr>
    </w:div>
    <w:div w:id="1697658435">
      <w:marLeft w:val="0"/>
      <w:marRight w:val="0"/>
      <w:marTop w:val="0"/>
      <w:marBottom w:val="0"/>
      <w:divBdr>
        <w:top w:val="none" w:sz="0" w:space="0" w:color="auto"/>
        <w:left w:val="none" w:sz="0" w:space="0" w:color="auto"/>
        <w:bottom w:val="none" w:sz="0" w:space="0" w:color="auto"/>
        <w:right w:val="none" w:sz="0" w:space="0" w:color="auto"/>
      </w:divBdr>
    </w:div>
    <w:div w:id="169765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5</Pages>
  <Words>1653</Words>
  <Characters>9425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d08bab</dc:creator>
  <cp:keywords/>
  <dc:description/>
  <cp:lastModifiedBy>d06shu</cp:lastModifiedBy>
  <cp:revision>17</cp:revision>
  <dcterms:created xsi:type="dcterms:W3CDTF">2022-04-14T07:39:00Z</dcterms:created>
  <dcterms:modified xsi:type="dcterms:W3CDTF">2022-04-14T12:35:00Z</dcterms:modified>
</cp:coreProperties>
</file>