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91" w:rsidRDefault="009F6191" w:rsidP="009F6191">
      <w:pPr>
        <w:ind w:firstLine="708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За результатами проведеної перевірки встановлено, що до </w:t>
      </w:r>
      <w:proofErr w:type="spellStart"/>
      <w:r>
        <w:rPr>
          <w:b/>
          <w:sz w:val="26"/>
          <w:szCs w:val="26"/>
          <w:lang w:val="uk-UA"/>
        </w:rPr>
        <w:t>Мануйленко</w:t>
      </w:r>
      <w:proofErr w:type="spellEnd"/>
      <w:r>
        <w:rPr>
          <w:b/>
          <w:sz w:val="26"/>
          <w:szCs w:val="26"/>
          <w:lang w:val="uk-UA"/>
        </w:rPr>
        <w:t xml:space="preserve"> Марини Ігорівни</w:t>
      </w:r>
      <w:r>
        <w:rPr>
          <w:b/>
          <w:bCs/>
          <w:i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не застосовуються заборони, визначені частиною третьою або четвертою статті 1 Закону України «Про очищення влади».</w:t>
      </w:r>
    </w:p>
    <w:p w:rsidR="00914EE5" w:rsidRPr="009F6191" w:rsidRDefault="00914EE5">
      <w:pPr>
        <w:rPr>
          <w:lang w:val="uk-UA"/>
        </w:rPr>
      </w:pPr>
    </w:p>
    <w:sectPr w:rsidR="00914EE5" w:rsidRPr="009F6191" w:rsidSect="0091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91"/>
    <w:rsid w:val="000D08B7"/>
    <w:rsid w:val="003C491C"/>
    <w:rsid w:val="00650479"/>
    <w:rsid w:val="006C232C"/>
    <w:rsid w:val="00914EE5"/>
    <w:rsid w:val="00957B67"/>
    <w:rsid w:val="009F6191"/>
    <w:rsid w:val="00A17BEE"/>
    <w:rsid w:val="00B7656D"/>
    <w:rsid w:val="00C1386E"/>
    <w:rsid w:val="00EE789A"/>
    <w:rsid w:val="00FB0247"/>
    <w:rsid w:val="00FE352E"/>
    <w:rsid w:val="00FF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d04mar</dc:creator>
  <cp:keywords/>
  <dc:description/>
  <cp:lastModifiedBy>d04mar</cp:lastModifiedBy>
  <cp:revision>2</cp:revision>
  <dcterms:created xsi:type="dcterms:W3CDTF">2019-12-21T09:11:00Z</dcterms:created>
  <dcterms:modified xsi:type="dcterms:W3CDTF">2019-12-21T09:12:00Z</dcterms:modified>
</cp:coreProperties>
</file>